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7B20" w14:textId="1EC9D349" w:rsidR="001035AA" w:rsidRPr="00374C46" w:rsidRDefault="00060DCD" w:rsidP="001C7982">
      <w:pPr>
        <w:spacing w:after="0"/>
        <w:jc w:val="center"/>
        <w:rPr>
          <w:rFonts w:cstheme="minorHAnsi"/>
          <w:b/>
          <w:sz w:val="24"/>
          <w:szCs w:val="24"/>
          <w:lang w:val="en-US"/>
        </w:rPr>
      </w:pPr>
      <w:r>
        <w:rPr>
          <w:rFonts w:cstheme="minorHAnsi"/>
          <w:b/>
          <w:sz w:val="24"/>
          <w:szCs w:val="24"/>
          <w:lang w:val="en-US"/>
        </w:rPr>
        <w:t>RESORT VILLAGE OF SOUTH LAKE</w:t>
      </w:r>
    </w:p>
    <w:p w14:paraId="74A26D0A" w14:textId="1DAB2BA5" w:rsidR="001C7982" w:rsidRPr="00374C46" w:rsidRDefault="001C7982" w:rsidP="001C7982">
      <w:pPr>
        <w:spacing w:after="0"/>
        <w:jc w:val="center"/>
        <w:rPr>
          <w:rFonts w:cstheme="minorHAnsi"/>
          <w:b/>
          <w:sz w:val="24"/>
          <w:szCs w:val="24"/>
          <w:lang w:val="en-US"/>
        </w:rPr>
      </w:pPr>
      <w:r w:rsidRPr="00374C46">
        <w:rPr>
          <w:rFonts w:cstheme="minorHAnsi"/>
          <w:b/>
          <w:sz w:val="24"/>
          <w:szCs w:val="24"/>
          <w:lang w:val="en-US"/>
        </w:rPr>
        <w:t xml:space="preserve">BYLAW NO. </w:t>
      </w:r>
      <w:r w:rsidR="00DC600A">
        <w:rPr>
          <w:rFonts w:cstheme="minorHAnsi"/>
          <w:b/>
          <w:sz w:val="24"/>
          <w:szCs w:val="24"/>
          <w:lang w:val="en-US"/>
        </w:rPr>
        <w:t>1</w:t>
      </w:r>
      <w:r w:rsidR="00060DCD">
        <w:rPr>
          <w:rFonts w:cstheme="minorHAnsi"/>
          <w:b/>
          <w:sz w:val="24"/>
          <w:szCs w:val="24"/>
          <w:lang w:val="en-US"/>
        </w:rPr>
        <w:t>-2</w:t>
      </w:r>
      <w:r w:rsidR="00DC600A">
        <w:rPr>
          <w:rFonts w:cstheme="minorHAnsi"/>
          <w:b/>
          <w:sz w:val="24"/>
          <w:szCs w:val="24"/>
          <w:lang w:val="en-US"/>
        </w:rPr>
        <w:t>5</w:t>
      </w:r>
    </w:p>
    <w:p w14:paraId="63A84564" w14:textId="77777777" w:rsidR="00DA0C6F" w:rsidRPr="00374C46" w:rsidRDefault="00DA0C6F" w:rsidP="00DA0C6F">
      <w:pPr>
        <w:spacing w:after="0"/>
        <w:jc w:val="center"/>
        <w:rPr>
          <w:rFonts w:cstheme="minorHAnsi"/>
          <w:b/>
          <w:sz w:val="24"/>
          <w:szCs w:val="24"/>
          <w:lang w:val="en-US"/>
        </w:rPr>
      </w:pPr>
    </w:p>
    <w:p w14:paraId="497AE631" w14:textId="5AE586E0" w:rsidR="001C7982" w:rsidRPr="00374C46" w:rsidRDefault="001C7982" w:rsidP="00205ABA">
      <w:pPr>
        <w:jc w:val="center"/>
        <w:rPr>
          <w:rFonts w:cstheme="minorHAnsi"/>
          <w:sz w:val="20"/>
          <w:szCs w:val="20"/>
          <w:lang w:val="en-US"/>
        </w:rPr>
      </w:pPr>
      <w:r w:rsidRPr="00374C46">
        <w:rPr>
          <w:rFonts w:cstheme="minorHAnsi"/>
          <w:sz w:val="20"/>
          <w:szCs w:val="20"/>
          <w:lang w:val="en-US"/>
        </w:rPr>
        <w:t xml:space="preserve">A BYLAW OF THE </w:t>
      </w:r>
      <w:r w:rsidR="00060DCD">
        <w:rPr>
          <w:rFonts w:cstheme="minorHAnsi"/>
          <w:sz w:val="20"/>
          <w:szCs w:val="20"/>
          <w:lang w:val="en-US"/>
        </w:rPr>
        <w:t>RESORT VILLAGE OF SOUTH LAKE</w:t>
      </w:r>
      <w:r w:rsidRPr="00374C46">
        <w:rPr>
          <w:rFonts w:cstheme="minorHAnsi"/>
          <w:sz w:val="20"/>
          <w:szCs w:val="20"/>
          <w:lang w:val="en-US"/>
        </w:rPr>
        <w:t xml:space="preserve">, IN THE PROVINCE OF SASKATCHEWAN, TO </w:t>
      </w:r>
      <w:r w:rsidR="00DC600A">
        <w:rPr>
          <w:rFonts w:cstheme="minorHAnsi"/>
          <w:sz w:val="20"/>
          <w:szCs w:val="20"/>
          <w:lang w:val="en-US"/>
        </w:rPr>
        <w:t xml:space="preserve">PROVIDE FOR THE RESTRAINT, </w:t>
      </w:r>
      <w:r w:rsidRPr="00374C46">
        <w:rPr>
          <w:rFonts w:cstheme="minorHAnsi"/>
          <w:sz w:val="20"/>
          <w:szCs w:val="20"/>
          <w:lang w:val="en-US"/>
        </w:rPr>
        <w:t>REGULAT</w:t>
      </w:r>
      <w:r w:rsidR="00DC600A">
        <w:rPr>
          <w:rFonts w:cstheme="minorHAnsi"/>
          <w:sz w:val="20"/>
          <w:szCs w:val="20"/>
          <w:lang w:val="en-US"/>
        </w:rPr>
        <w:t>ING AND</w:t>
      </w:r>
      <w:r w:rsidRPr="00374C46">
        <w:rPr>
          <w:rFonts w:cstheme="minorHAnsi"/>
          <w:sz w:val="20"/>
          <w:szCs w:val="20"/>
          <w:lang w:val="en-US"/>
        </w:rPr>
        <w:t xml:space="preserve"> </w:t>
      </w:r>
      <w:r w:rsidR="00DC600A">
        <w:rPr>
          <w:rFonts w:cstheme="minorHAnsi"/>
          <w:sz w:val="20"/>
          <w:szCs w:val="20"/>
          <w:lang w:val="en-US"/>
        </w:rPr>
        <w:t>IMPOUNDING OF DANGEROUS</w:t>
      </w:r>
      <w:r w:rsidR="00060DCD">
        <w:rPr>
          <w:rFonts w:cstheme="minorHAnsi"/>
          <w:sz w:val="20"/>
          <w:szCs w:val="20"/>
          <w:lang w:val="en-US"/>
        </w:rPr>
        <w:t xml:space="preserve"> </w:t>
      </w:r>
      <w:r w:rsidRPr="00374C46">
        <w:rPr>
          <w:rFonts w:cstheme="minorHAnsi"/>
          <w:sz w:val="20"/>
          <w:szCs w:val="20"/>
          <w:lang w:val="en-US"/>
        </w:rPr>
        <w:t>ANIMALS</w:t>
      </w:r>
      <w:r w:rsidR="00DC600A">
        <w:rPr>
          <w:rFonts w:cstheme="minorHAnsi"/>
          <w:sz w:val="20"/>
          <w:szCs w:val="20"/>
          <w:lang w:val="en-US"/>
        </w:rPr>
        <w:t>.</w:t>
      </w:r>
    </w:p>
    <w:p w14:paraId="0ADDCFFA" w14:textId="210627BF" w:rsidR="001C7982" w:rsidRPr="00374C46" w:rsidRDefault="001C7982" w:rsidP="001C7982">
      <w:pPr>
        <w:rPr>
          <w:rFonts w:cstheme="minorHAnsi"/>
          <w:lang w:val="en-US"/>
        </w:rPr>
      </w:pPr>
      <w:r w:rsidRPr="00374C46">
        <w:rPr>
          <w:rFonts w:cstheme="minorHAnsi"/>
          <w:lang w:val="en-US"/>
        </w:rPr>
        <w:t xml:space="preserve">The Council of the </w:t>
      </w:r>
      <w:r w:rsidR="00060DCD">
        <w:rPr>
          <w:rFonts w:cstheme="minorHAnsi"/>
          <w:lang w:val="en-US"/>
        </w:rPr>
        <w:t>Resort Village of South Lake</w:t>
      </w:r>
      <w:r w:rsidRPr="00374C46">
        <w:rPr>
          <w:rFonts w:cstheme="minorHAnsi"/>
          <w:lang w:val="en-US"/>
        </w:rPr>
        <w:t xml:space="preserve"> in the Province of Saskatchewan enacts as follows:</w:t>
      </w:r>
    </w:p>
    <w:p w14:paraId="7A806C0E" w14:textId="482ACB2C" w:rsidR="00C75282" w:rsidRPr="008E6ADD" w:rsidRDefault="00DC600A" w:rsidP="008E6ADD">
      <w:pPr>
        <w:pStyle w:val="ListParagraph"/>
        <w:numPr>
          <w:ilvl w:val="0"/>
          <w:numId w:val="11"/>
        </w:numPr>
        <w:spacing w:after="0"/>
        <w:rPr>
          <w:rFonts w:cstheme="minorHAnsi"/>
          <w:b/>
          <w:lang w:val="en-US"/>
        </w:rPr>
      </w:pPr>
      <w:r w:rsidRPr="008E6ADD">
        <w:rPr>
          <w:rFonts w:cstheme="minorHAnsi"/>
          <w:b/>
          <w:lang w:val="en-US"/>
        </w:rPr>
        <w:t>Short Title</w:t>
      </w:r>
    </w:p>
    <w:p w14:paraId="03F4CAB7" w14:textId="4658E3C1" w:rsidR="00DC600A" w:rsidRPr="008E6ADD" w:rsidRDefault="008E6ADD" w:rsidP="008E6ADD">
      <w:pPr>
        <w:spacing w:after="0"/>
        <w:ind w:left="930" w:firstLine="510"/>
        <w:rPr>
          <w:rFonts w:cstheme="minorHAnsi"/>
          <w:bCs/>
          <w:lang w:val="en-US"/>
        </w:rPr>
      </w:pPr>
      <w:r w:rsidRPr="008E6ADD">
        <w:rPr>
          <w:rFonts w:cstheme="minorHAnsi"/>
          <w:bCs/>
          <w:lang w:val="en-US"/>
        </w:rPr>
        <w:t>T</w:t>
      </w:r>
      <w:r w:rsidR="00DC600A" w:rsidRPr="008E6ADD">
        <w:rPr>
          <w:rFonts w:cstheme="minorHAnsi"/>
          <w:bCs/>
          <w:lang w:val="en-US"/>
        </w:rPr>
        <w:t>his bylaw may be cited as “The Dangerous Animal Bylaw”.</w:t>
      </w:r>
    </w:p>
    <w:p w14:paraId="03661751" w14:textId="7CFB0B1A" w:rsidR="00DC600A" w:rsidRPr="008E6ADD" w:rsidRDefault="00DC600A" w:rsidP="008E6ADD">
      <w:pPr>
        <w:pStyle w:val="ListParagraph"/>
        <w:numPr>
          <w:ilvl w:val="0"/>
          <w:numId w:val="11"/>
        </w:numPr>
        <w:spacing w:after="0"/>
        <w:rPr>
          <w:rFonts w:cstheme="minorHAnsi"/>
          <w:bCs/>
          <w:lang w:val="en-US"/>
        </w:rPr>
      </w:pPr>
      <w:r w:rsidRPr="008E6ADD">
        <w:rPr>
          <w:rFonts w:cstheme="minorHAnsi"/>
          <w:b/>
          <w:lang w:val="en-US"/>
        </w:rPr>
        <w:t>Authority</w:t>
      </w:r>
    </w:p>
    <w:p w14:paraId="30E3B7A8" w14:textId="0DB355E9" w:rsidR="00DC600A" w:rsidRPr="00F1640F" w:rsidRDefault="00DC600A" w:rsidP="008E6ADD">
      <w:pPr>
        <w:pStyle w:val="ListParagraph"/>
        <w:spacing w:after="0"/>
        <w:ind w:left="1500"/>
        <w:rPr>
          <w:rFonts w:cstheme="minorHAnsi"/>
          <w:bCs/>
          <w:lang w:val="en-US"/>
        </w:rPr>
      </w:pPr>
      <w:r w:rsidRPr="00F1640F">
        <w:rPr>
          <w:rFonts w:cstheme="minorHAnsi"/>
          <w:bCs/>
          <w:lang w:val="en-US"/>
        </w:rPr>
        <w:t xml:space="preserve">The authority for this Bylaw is </w:t>
      </w:r>
      <w:r w:rsidRPr="00F1640F">
        <w:rPr>
          <w:rFonts w:cstheme="minorHAnsi"/>
          <w:bCs/>
          <w:i/>
          <w:iCs/>
          <w:lang w:val="en-US"/>
        </w:rPr>
        <w:t>The Municipalities Act</w:t>
      </w:r>
      <w:r w:rsidRPr="00F1640F">
        <w:rPr>
          <w:rFonts w:cstheme="minorHAnsi"/>
          <w:bCs/>
          <w:lang w:val="en-US"/>
        </w:rPr>
        <w:t>, hereinafter referred to as the “Act”, in particular sections 374-380.</w:t>
      </w:r>
      <w:r w:rsidRPr="00F1640F">
        <w:rPr>
          <w:rFonts w:cstheme="minorHAnsi"/>
          <w:bCs/>
          <w:lang w:val="en-US"/>
        </w:rPr>
        <w:tab/>
      </w:r>
    </w:p>
    <w:p w14:paraId="560F5E96" w14:textId="77777777" w:rsidR="00F1640F" w:rsidRDefault="00C75282" w:rsidP="00F1640F">
      <w:pPr>
        <w:spacing w:after="0"/>
        <w:ind w:left="567" w:hanging="567"/>
        <w:rPr>
          <w:rFonts w:cstheme="minorHAnsi"/>
          <w:b/>
          <w:lang w:val="en-US"/>
        </w:rPr>
      </w:pPr>
      <w:r w:rsidRPr="00374C46">
        <w:rPr>
          <w:rFonts w:cstheme="minorHAnsi"/>
          <w:b/>
          <w:lang w:val="en-US"/>
        </w:rPr>
        <w:tab/>
      </w:r>
    </w:p>
    <w:p w14:paraId="63F1E3B9" w14:textId="221F3B8A" w:rsidR="001C7982" w:rsidRPr="00DC600A" w:rsidRDefault="008E6ADD" w:rsidP="008E6ADD">
      <w:pPr>
        <w:spacing w:after="0"/>
        <w:ind w:left="720"/>
        <w:rPr>
          <w:rFonts w:cstheme="minorHAnsi"/>
          <w:b/>
          <w:lang w:val="en-US"/>
        </w:rPr>
      </w:pPr>
      <w:r>
        <w:rPr>
          <w:rFonts w:cstheme="minorHAnsi"/>
          <w:b/>
          <w:lang w:val="en-US"/>
        </w:rPr>
        <w:t xml:space="preserve">    3.     </w:t>
      </w:r>
      <w:r>
        <w:rPr>
          <w:rFonts w:cstheme="minorHAnsi"/>
          <w:b/>
          <w:lang w:val="en-US"/>
        </w:rPr>
        <w:tab/>
        <w:t>D</w:t>
      </w:r>
      <w:r w:rsidR="00F1640F">
        <w:rPr>
          <w:rFonts w:cstheme="minorHAnsi"/>
          <w:b/>
          <w:lang w:val="en-US"/>
        </w:rPr>
        <w:t>efinitions</w:t>
      </w:r>
    </w:p>
    <w:p w14:paraId="51BA0B65" w14:textId="388B29D1" w:rsidR="001C7982" w:rsidRPr="008E6ADD" w:rsidRDefault="008E6ADD" w:rsidP="008E6ADD">
      <w:pPr>
        <w:spacing w:after="0"/>
        <w:rPr>
          <w:rFonts w:cstheme="minorHAnsi"/>
          <w:lang w:val="en-US"/>
        </w:rPr>
      </w:pPr>
      <w:r>
        <w:rPr>
          <w:rFonts w:cstheme="minorHAnsi"/>
          <w:lang w:val="en-US"/>
        </w:rPr>
        <w:t xml:space="preserve">       </w:t>
      </w:r>
      <w:r>
        <w:rPr>
          <w:rFonts w:cstheme="minorHAnsi"/>
          <w:lang w:val="en-US"/>
        </w:rPr>
        <w:tab/>
        <w:t xml:space="preserve">             </w:t>
      </w:r>
      <w:r w:rsidR="001C7982" w:rsidRPr="008E6ADD">
        <w:rPr>
          <w:rFonts w:cstheme="minorHAnsi"/>
          <w:lang w:val="en-US"/>
        </w:rPr>
        <w:t>In this Bylaw</w:t>
      </w:r>
    </w:p>
    <w:p w14:paraId="1D50C66F" w14:textId="3F4FA808" w:rsidR="001C7982" w:rsidRPr="00DC600A" w:rsidRDefault="000F199E" w:rsidP="001C7982">
      <w:pPr>
        <w:pStyle w:val="ListParagraph"/>
        <w:numPr>
          <w:ilvl w:val="0"/>
          <w:numId w:val="4"/>
        </w:numPr>
        <w:rPr>
          <w:rFonts w:cstheme="minorHAnsi"/>
          <w:bCs/>
          <w:lang w:val="en-US"/>
        </w:rPr>
      </w:pPr>
      <w:r>
        <w:rPr>
          <w:rFonts w:cstheme="minorHAnsi"/>
          <w:b/>
          <w:lang w:val="en-US"/>
        </w:rPr>
        <w:t>“</w:t>
      </w:r>
      <w:r w:rsidR="00DC600A">
        <w:rPr>
          <w:rFonts w:cstheme="minorHAnsi"/>
          <w:b/>
          <w:lang w:val="en-US"/>
        </w:rPr>
        <w:t>Animal Control</w:t>
      </w:r>
      <w:r w:rsidR="001C7982" w:rsidRPr="00374C46">
        <w:rPr>
          <w:rFonts w:cstheme="minorHAnsi"/>
          <w:b/>
          <w:lang w:val="en-US"/>
        </w:rPr>
        <w:t xml:space="preserve"> Officer</w:t>
      </w:r>
      <w:r>
        <w:rPr>
          <w:rFonts w:cstheme="minorHAnsi"/>
          <w:b/>
          <w:lang w:val="en-US"/>
        </w:rPr>
        <w:t>”</w:t>
      </w:r>
      <w:r w:rsidR="001C7982" w:rsidRPr="00374C46">
        <w:rPr>
          <w:rFonts w:cstheme="minorHAnsi"/>
          <w:b/>
          <w:lang w:val="en-US"/>
        </w:rPr>
        <w:t xml:space="preserve"> – </w:t>
      </w:r>
      <w:r w:rsidR="00DC600A" w:rsidRPr="00DC600A">
        <w:rPr>
          <w:rFonts w:cstheme="minorHAnsi"/>
          <w:bCs/>
          <w:lang w:val="en-US"/>
        </w:rPr>
        <w:t>means a Bylaw Enforcement Officer, RCMP, Peace Officer or any person appointed by Council for the purpose of enforcing the provisions of this Bylaw.</w:t>
      </w:r>
    </w:p>
    <w:p w14:paraId="3ED94633" w14:textId="5639F70F" w:rsidR="00EC473C" w:rsidRPr="00374C46" w:rsidRDefault="000F199E" w:rsidP="001C7982">
      <w:pPr>
        <w:pStyle w:val="ListParagraph"/>
        <w:numPr>
          <w:ilvl w:val="0"/>
          <w:numId w:val="4"/>
        </w:numPr>
        <w:rPr>
          <w:rFonts w:cstheme="minorHAnsi"/>
          <w:lang w:val="en-US"/>
        </w:rPr>
      </w:pPr>
      <w:r>
        <w:rPr>
          <w:rFonts w:cstheme="minorHAnsi"/>
          <w:b/>
          <w:lang w:val="en-US"/>
        </w:rPr>
        <w:t>“</w:t>
      </w:r>
      <w:r w:rsidR="00060DCD">
        <w:rPr>
          <w:rFonts w:cstheme="minorHAnsi"/>
          <w:b/>
          <w:lang w:val="en-US"/>
        </w:rPr>
        <w:t>Administrator</w:t>
      </w:r>
      <w:r>
        <w:rPr>
          <w:rFonts w:cstheme="minorHAnsi"/>
          <w:b/>
          <w:lang w:val="en-US"/>
        </w:rPr>
        <w:t>”</w:t>
      </w:r>
      <w:r w:rsidR="00EC473C" w:rsidRPr="00374C46">
        <w:rPr>
          <w:rFonts w:cstheme="minorHAnsi"/>
          <w:b/>
          <w:lang w:val="en-US"/>
        </w:rPr>
        <w:t xml:space="preserve"> –</w:t>
      </w:r>
      <w:r w:rsidR="00EC473C" w:rsidRPr="00374C46">
        <w:rPr>
          <w:rFonts w:cstheme="minorHAnsi"/>
          <w:lang w:val="en-US"/>
        </w:rPr>
        <w:t xml:space="preserve"> Administrat</w:t>
      </w:r>
      <w:r w:rsidR="00060DCD">
        <w:rPr>
          <w:rFonts w:cstheme="minorHAnsi"/>
          <w:lang w:val="en-US"/>
        </w:rPr>
        <w:t>or</w:t>
      </w:r>
      <w:r w:rsidR="00EC473C" w:rsidRPr="00374C46">
        <w:rPr>
          <w:rFonts w:cstheme="minorHAnsi"/>
          <w:lang w:val="en-US"/>
        </w:rPr>
        <w:t xml:space="preserve"> – The person appointed as </w:t>
      </w:r>
      <w:r w:rsidR="00060DCD">
        <w:rPr>
          <w:rFonts w:cstheme="minorHAnsi"/>
          <w:lang w:val="en-US"/>
        </w:rPr>
        <w:t>Administrator</w:t>
      </w:r>
      <w:r w:rsidR="00EC473C" w:rsidRPr="00374C46">
        <w:rPr>
          <w:rFonts w:cstheme="minorHAnsi"/>
          <w:lang w:val="en-US"/>
        </w:rPr>
        <w:t xml:space="preserve"> pursuant to Section 111 of </w:t>
      </w:r>
      <w:r w:rsidR="00EC473C" w:rsidRPr="00374C46">
        <w:rPr>
          <w:rFonts w:cstheme="minorHAnsi"/>
          <w:i/>
          <w:lang w:val="en-US"/>
        </w:rPr>
        <w:t>The Municipalities Act.</w:t>
      </w:r>
    </w:p>
    <w:p w14:paraId="75395E54" w14:textId="6C5CC0B0" w:rsidR="00236113" w:rsidRPr="00374C46" w:rsidRDefault="000F199E" w:rsidP="001C7982">
      <w:pPr>
        <w:pStyle w:val="ListParagraph"/>
        <w:numPr>
          <w:ilvl w:val="0"/>
          <w:numId w:val="4"/>
        </w:numPr>
        <w:rPr>
          <w:rFonts w:cstheme="minorHAnsi"/>
          <w:lang w:val="en-US"/>
        </w:rPr>
      </w:pPr>
      <w:r>
        <w:rPr>
          <w:rFonts w:cstheme="minorHAnsi"/>
          <w:b/>
          <w:lang w:val="en-US"/>
        </w:rPr>
        <w:t>“</w:t>
      </w:r>
      <w:r w:rsidR="00236113" w:rsidRPr="00374C46">
        <w:rPr>
          <w:rFonts w:cstheme="minorHAnsi"/>
          <w:b/>
          <w:lang w:val="en-US"/>
        </w:rPr>
        <w:t>Council</w:t>
      </w:r>
      <w:r>
        <w:rPr>
          <w:rFonts w:cstheme="minorHAnsi"/>
          <w:b/>
          <w:lang w:val="en-US"/>
        </w:rPr>
        <w:t>”</w:t>
      </w:r>
      <w:r w:rsidR="00236113" w:rsidRPr="00374C46">
        <w:rPr>
          <w:rFonts w:cstheme="minorHAnsi"/>
          <w:b/>
          <w:lang w:val="en-US"/>
        </w:rPr>
        <w:t xml:space="preserve"> </w:t>
      </w:r>
      <w:r w:rsidR="00236113" w:rsidRPr="00374C46">
        <w:rPr>
          <w:rFonts w:cstheme="minorHAnsi"/>
          <w:lang w:val="en-US"/>
        </w:rPr>
        <w:t xml:space="preserve">– The mayor and councilors of the </w:t>
      </w:r>
      <w:r w:rsidR="00060DCD">
        <w:rPr>
          <w:rFonts w:cstheme="minorHAnsi"/>
          <w:lang w:val="en-US"/>
        </w:rPr>
        <w:t>Resort Village of South Lake</w:t>
      </w:r>
      <w:r w:rsidR="00236113" w:rsidRPr="00374C46">
        <w:rPr>
          <w:rFonts w:cstheme="minorHAnsi"/>
          <w:lang w:val="en-US"/>
        </w:rPr>
        <w:t xml:space="preserve"> elected pursuant to the provisions of </w:t>
      </w:r>
      <w:r w:rsidR="00236113" w:rsidRPr="00374C46">
        <w:rPr>
          <w:rFonts w:cstheme="minorHAnsi"/>
          <w:i/>
          <w:lang w:val="en-US"/>
        </w:rPr>
        <w:t>The Local Gover</w:t>
      </w:r>
      <w:r w:rsidR="00061935" w:rsidRPr="00374C46">
        <w:rPr>
          <w:rFonts w:cstheme="minorHAnsi"/>
          <w:i/>
          <w:lang w:val="en-US"/>
        </w:rPr>
        <w:t>nment Election Act.</w:t>
      </w:r>
    </w:p>
    <w:p w14:paraId="34E4BD18" w14:textId="6A6FCFD6" w:rsidR="00522C6C" w:rsidRDefault="000F199E" w:rsidP="00522C6C">
      <w:pPr>
        <w:pStyle w:val="ListParagraph"/>
        <w:numPr>
          <w:ilvl w:val="0"/>
          <w:numId w:val="4"/>
        </w:numPr>
        <w:rPr>
          <w:rFonts w:cstheme="minorHAnsi"/>
          <w:lang w:val="en-US"/>
        </w:rPr>
      </w:pPr>
      <w:r>
        <w:rPr>
          <w:rFonts w:cstheme="minorHAnsi"/>
          <w:b/>
          <w:lang w:val="en-US"/>
        </w:rPr>
        <w:t>“</w:t>
      </w:r>
      <w:r w:rsidR="00061935" w:rsidRPr="00374C46">
        <w:rPr>
          <w:rFonts w:cstheme="minorHAnsi"/>
          <w:b/>
          <w:lang w:val="en-US"/>
        </w:rPr>
        <w:t>Dangerous Animal</w:t>
      </w:r>
      <w:r>
        <w:rPr>
          <w:rFonts w:cstheme="minorHAnsi"/>
          <w:b/>
          <w:lang w:val="en-US"/>
        </w:rPr>
        <w:t>”</w:t>
      </w:r>
      <w:r w:rsidR="00061935" w:rsidRPr="00374C46">
        <w:rPr>
          <w:rFonts w:cstheme="minorHAnsi"/>
          <w:b/>
          <w:lang w:val="en-US"/>
        </w:rPr>
        <w:t xml:space="preserve"> –</w:t>
      </w:r>
      <w:r w:rsidR="00061935" w:rsidRPr="00374C46">
        <w:rPr>
          <w:rFonts w:cstheme="minorHAnsi"/>
          <w:lang w:val="en-US"/>
        </w:rPr>
        <w:t xml:space="preserve"> </w:t>
      </w:r>
      <w:r>
        <w:rPr>
          <w:rFonts w:cstheme="minorHAnsi"/>
          <w:lang w:val="en-US"/>
        </w:rPr>
        <w:t>means any animal that:</w:t>
      </w:r>
    </w:p>
    <w:p w14:paraId="36F84903" w14:textId="4A3432AC" w:rsidR="000F199E" w:rsidRDefault="000F199E" w:rsidP="000F199E">
      <w:pPr>
        <w:pStyle w:val="ListParagraph"/>
        <w:numPr>
          <w:ilvl w:val="0"/>
          <w:numId w:val="12"/>
        </w:numPr>
        <w:rPr>
          <w:rFonts w:cstheme="minorHAnsi"/>
          <w:bCs/>
          <w:lang w:val="en-US"/>
        </w:rPr>
      </w:pPr>
      <w:r>
        <w:rPr>
          <w:rFonts w:cstheme="minorHAnsi"/>
          <w:bCs/>
          <w:lang w:val="en-US"/>
        </w:rPr>
        <w:t>without provocation, in a vicious or menacing manner, chases or approaches a person or domestic animal in an apparent attitude of attack;</w:t>
      </w:r>
    </w:p>
    <w:p w14:paraId="735F2D1A" w14:textId="0B12FCE5" w:rsidR="000F199E" w:rsidRDefault="000F199E" w:rsidP="000F199E">
      <w:pPr>
        <w:pStyle w:val="ListParagraph"/>
        <w:numPr>
          <w:ilvl w:val="0"/>
          <w:numId w:val="12"/>
        </w:numPr>
        <w:rPr>
          <w:rFonts w:cstheme="minorHAnsi"/>
          <w:bCs/>
          <w:lang w:val="en-US"/>
        </w:rPr>
      </w:pPr>
      <w:r>
        <w:rPr>
          <w:rFonts w:cstheme="minorHAnsi"/>
          <w:bCs/>
          <w:lang w:val="en-US"/>
        </w:rPr>
        <w:t>has a propensity, tendency or disposition to attack without provocation, to cause injury or to otherwise threaten the safety of persons or domestic animals;</w:t>
      </w:r>
    </w:p>
    <w:p w14:paraId="710C973D" w14:textId="1F24B032" w:rsidR="000F199E" w:rsidRDefault="000F199E" w:rsidP="000F199E">
      <w:pPr>
        <w:pStyle w:val="ListParagraph"/>
        <w:numPr>
          <w:ilvl w:val="0"/>
          <w:numId w:val="12"/>
        </w:numPr>
        <w:rPr>
          <w:rFonts w:cstheme="minorHAnsi"/>
          <w:bCs/>
          <w:lang w:val="en-US"/>
        </w:rPr>
      </w:pPr>
      <w:r>
        <w:rPr>
          <w:rFonts w:cstheme="minorHAnsi"/>
          <w:bCs/>
          <w:lang w:val="en-US"/>
        </w:rPr>
        <w:t>without provocation, bitten inflicted injury, assaulted or otherwise attacked a person or domestic animal;</w:t>
      </w:r>
    </w:p>
    <w:p w14:paraId="4D42826F" w14:textId="50B9F428" w:rsidR="000F199E" w:rsidRDefault="000F199E" w:rsidP="000F199E">
      <w:pPr>
        <w:pStyle w:val="ListParagraph"/>
        <w:numPr>
          <w:ilvl w:val="0"/>
          <w:numId w:val="12"/>
        </w:numPr>
        <w:rPr>
          <w:rFonts w:cstheme="minorHAnsi"/>
          <w:bCs/>
          <w:lang w:val="en-US"/>
        </w:rPr>
      </w:pPr>
      <w:r>
        <w:rPr>
          <w:rFonts w:cstheme="minorHAnsi"/>
          <w:bCs/>
          <w:lang w:val="en-US"/>
        </w:rPr>
        <w:t>is owned primarily or in part for the purpose of fighting or is trained for fighting; or</w:t>
      </w:r>
    </w:p>
    <w:p w14:paraId="76E57AA0" w14:textId="1B5669B0" w:rsidR="000F199E" w:rsidRDefault="000F199E" w:rsidP="000F199E">
      <w:pPr>
        <w:pStyle w:val="ListParagraph"/>
        <w:numPr>
          <w:ilvl w:val="0"/>
          <w:numId w:val="12"/>
        </w:numPr>
        <w:rPr>
          <w:rFonts w:cstheme="minorHAnsi"/>
          <w:bCs/>
          <w:lang w:val="en-US"/>
        </w:rPr>
      </w:pPr>
      <w:r>
        <w:rPr>
          <w:rFonts w:cstheme="minorHAnsi"/>
          <w:bCs/>
          <w:lang w:val="en-US"/>
        </w:rPr>
        <w:t>is attack trained, but shall not include:</w:t>
      </w:r>
    </w:p>
    <w:p w14:paraId="601639D0" w14:textId="574BE316" w:rsidR="000F199E" w:rsidRDefault="000F199E" w:rsidP="000F199E">
      <w:pPr>
        <w:pStyle w:val="ListParagraph"/>
        <w:numPr>
          <w:ilvl w:val="0"/>
          <w:numId w:val="14"/>
        </w:numPr>
        <w:rPr>
          <w:rFonts w:cstheme="minorHAnsi"/>
          <w:bCs/>
          <w:lang w:val="en-US"/>
        </w:rPr>
      </w:pPr>
      <w:r>
        <w:rPr>
          <w:rFonts w:cstheme="minorHAnsi"/>
          <w:bCs/>
          <w:lang w:val="en-US"/>
        </w:rPr>
        <w:t>any dog acting in the performance of police work;</w:t>
      </w:r>
    </w:p>
    <w:p w14:paraId="447AC021" w14:textId="0481A68F" w:rsidR="000F199E" w:rsidRPr="000F199E" w:rsidRDefault="000F199E" w:rsidP="000F199E">
      <w:pPr>
        <w:pStyle w:val="ListParagraph"/>
        <w:numPr>
          <w:ilvl w:val="0"/>
          <w:numId w:val="14"/>
        </w:numPr>
        <w:rPr>
          <w:rFonts w:cstheme="minorHAnsi"/>
          <w:bCs/>
          <w:lang w:val="en-US"/>
        </w:rPr>
      </w:pPr>
      <w:r>
        <w:rPr>
          <w:rFonts w:cstheme="minorHAnsi"/>
          <w:bCs/>
          <w:lang w:val="en-US"/>
        </w:rPr>
        <w:t>any dog working as a guard dog on commercial property and that is securely enclosed on the property by a fence or other barrier sufficient to prevent the escape of the dog and the entry of children and is defending that property against a person who was committing an offense.</w:t>
      </w:r>
    </w:p>
    <w:p w14:paraId="0B87B995" w14:textId="2155DF9B" w:rsidR="000F199E" w:rsidRPr="000F199E" w:rsidRDefault="000F199E" w:rsidP="001C7982">
      <w:pPr>
        <w:pStyle w:val="ListParagraph"/>
        <w:numPr>
          <w:ilvl w:val="0"/>
          <w:numId w:val="4"/>
        </w:numPr>
        <w:rPr>
          <w:rFonts w:cstheme="minorHAnsi"/>
          <w:lang w:val="en-US"/>
        </w:rPr>
      </w:pPr>
      <w:r w:rsidRPr="000F199E">
        <w:rPr>
          <w:rFonts w:cstheme="minorHAnsi"/>
          <w:b/>
          <w:bCs/>
          <w:lang w:val="en-US"/>
        </w:rPr>
        <w:t>“Judge”</w:t>
      </w:r>
      <w:r>
        <w:rPr>
          <w:rFonts w:cstheme="minorHAnsi"/>
          <w:lang w:val="en-US"/>
        </w:rPr>
        <w:t xml:space="preserve"> means a judge of the Provincial Court of Saskatchewan or a justice of the peace;</w:t>
      </w:r>
    </w:p>
    <w:p w14:paraId="36C519E2" w14:textId="64DB51C2" w:rsidR="00061935" w:rsidRPr="00374C46" w:rsidRDefault="000F199E" w:rsidP="001C7982">
      <w:pPr>
        <w:pStyle w:val="ListParagraph"/>
        <w:numPr>
          <w:ilvl w:val="0"/>
          <w:numId w:val="4"/>
        </w:numPr>
        <w:rPr>
          <w:rFonts w:cstheme="minorHAnsi"/>
          <w:lang w:val="en-US"/>
        </w:rPr>
      </w:pPr>
      <w:r>
        <w:rPr>
          <w:rFonts w:cstheme="minorHAnsi"/>
          <w:b/>
          <w:lang w:val="en-US"/>
        </w:rPr>
        <w:t>“</w:t>
      </w:r>
      <w:r w:rsidR="00061935" w:rsidRPr="00374C46">
        <w:rPr>
          <w:rFonts w:cstheme="minorHAnsi"/>
          <w:b/>
          <w:lang w:val="en-US"/>
        </w:rPr>
        <w:t>Municipality</w:t>
      </w:r>
      <w:r>
        <w:rPr>
          <w:rFonts w:cstheme="minorHAnsi"/>
          <w:b/>
          <w:lang w:val="en-US"/>
        </w:rPr>
        <w:t>”</w:t>
      </w:r>
      <w:r w:rsidR="00061935" w:rsidRPr="00374C46">
        <w:rPr>
          <w:rFonts w:cstheme="minorHAnsi"/>
          <w:b/>
          <w:lang w:val="en-US"/>
        </w:rPr>
        <w:t xml:space="preserve"> </w:t>
      </w:r>
      <w:r w:rsidR="00061935" w:rsidRPr="00374C46">
        <w:rPr>
          <w:rFonts w:cstheme="minorHAnsi"/>
          <w:lang w:val="en-US"/>
        </w:rPr>
        <w:t xml:space="preserve">– </w:t>
      </w:r>
      <w:r>
        <w:rPr>
          <w:rFonts w:cstheme="minorHAnsi"/>
          <w:lang w:val="en-US"/>
        </w:rPr>
        <w:t>means t</w:t>
      </w:r>
      <w:r w:rsidR="00061935" w:rsidRPr="00374C46">
        <w:rPr>
          <w:rFonts w:cstheme="minorHAnsi"/>
          <w:lang w:val="en-US"/>
        </w:rPr>
        <w:t xml:space="preserve">he </w:t>
      </w:r>
      <w:r w:rsidR="00060DCD">
        <w:rPr>
          <w:rFonts w:cstheme="minorHAnsi"/>
          <w:lang w:val="en-US"/>
        </w:rPr>
        <w:t>Resort Village of South Lake</w:t>
      </w:r>
    </w:p>
    <w:p w14:paraId="427EB6FD" w14:textId="5A89EC53" w:rsidR="00061935" w:rsidRPr="00374C46" w:rsidRDefault="000F199E" w:rsidP="001C7982">
      <w:pPr>
        <w:pStyle w:val="ListParagraph"/>
        <w:numPr>
          <w:ilvl w:val="0"/>
          <w:numId w:val="4"/>
        </w:numPr>
        <w:rPr>
          <w:rFonts w:cstheme="minorHAnsi"/>
          <w:lang w:val="en-US"/>
        </w:rPr>
      </w:pPr>
      <w:r>
        <w:rPr>
          <w:rFonts w:cstheme="minorHAnsi"/>
          <w:b/>
          <w:lang w:val="en-US"/>
        </w:rPr>
        <w:t>“</w:t>
      </w:r>
      <w:r w:rsidR="00061935" w:rsidRPr="00374C46">
        <w:rPr>
          <w:rFonts w:cstheme="minorHAnsi"/>
          <w:b/>
          <w:lang w:val="en-US"/>
        </w:rPr>
        <w:t>Owner</w:t>
      </w:r>
      <w:r>
        <w:rPr>
          <w:rFonts w:cstheme="minorHAnsi"/>
          <w:b/>
          <w:lang w:val="en-US"/>
        </w:rPr>
        <w:t>”</w:t>
      </w:r>
      <w:r w:rsidR="00061935" w:rsidRPr="00374C46">
        <w:rPr>
          <w:rFonts w:cstheme="minorHAnsi"/>
          <w:b/>
          <w:lang w:val="en-US"/>
        </w:rPr>
        <w:t xml:space="preserve"> </w:t>
      </w:r>
      <w:r w:rsidR="00061935" w:rsidRPr="00374C46">
        <w:rPr>
          <w:rFonts w:cstheme="minorHAnsi"/>
          <w:lang w:val="en-US"/>
        </w:rPr>
        <w:t>– Includes:</w:t>
      </w:r>
    </w:p>
    <w:p w14:paraId="123ED11E" w14:textId="5574BB5F" w:rsidR="00061935" w:rsidRPr="00374C46" w:rsidRDefault="00347D91" w:rsidP="00061935">
      <w:pPr>
        <w:pStyle w:val="ListParagraph"/>
        <w:numPr>
          <w:ilvl w:val="1"/>
          <w:numId w:val="4"/>
        </w:numPr>
        <w:rPr>
          <w:rFonts w:cstheme="minorHAnsi"/>
          <w:lang w:val="en-US"/>
        </w:rPr>
      </w:pPr>
      <w:r w:rsidRPr="00374C46">
        <w:rPr>
          <w:rFonts w:cstheme="minorHAnsi"/>
          <w:lang w:val="en-US"/>
        </w:rPr>
        <w:t>A person, persons partnership, association or corporation who keeps, possesses, harbors, or has care of or control of a</w:t>
      </w:r>
      <w:r w:rsidR="000F199E">
        <w:rPr>
          <w:rFonts w:cstheme="minorHAnsi"/>
          <w:lang w:val="en-US"/>
        </w:rPr>
        <w:t>n animal</w:t>
      </w:r>
      <w:r w:rsidRPr="00374C46">
        <w:rPr>
          <w:rFonts w:cstheme="minorHAnsi"/>
          <w:lang w:val="en-US"/>
        </w:rPr>
        <w:t>.</w:t>
      </w:r>
    </w:p>
    <w:p w14:paraId="0EE93123" w14:textId="47DDDFDF" w:rsidR="00347D91" w:rsidRPr="00374C46" w:rsidRDefault="00347D91" w:rsidP="00061935">
      <w:pPr>
        <w:pStyle w:val="ListParagraph"/>
        <w:numPr>
          <w:ilvl w:val="1"/>
          <w:numId w:val="4"/>
        </w:numPr>
        <w:rPr>
          <w:rFonts w:cstheme="minorHAnsi"/>
          <w:lang w:val="en-US"/>
        </w:rPr>
      </w:pPr>
      <w:r w:rsidRPr="00374C46">
        <w:rPr>
          <w:rFonts w:cstheme="minorHAnsi"/>
          <w:lang w:val="en-US"/>
        </w:rPr>
        <w:t>The person responsible for the custody of a minor where the minor is the owner of a</w:t>
      </w:r>
      <w:r w:rsidR="000F199E">
        <w:rPr>
          <w:rFonts w:cstheme="minorHAnsi"/>
          <w:lang w:val="en-US"/>
        </w:rPr>
        <w:t>n animal</w:t>
      </w:r>
      <w:r w:rsidRPr="00374C46">
        <w:rPr>
          <w:rFonts w:cstheme="minorHAnsi"/>
          <w:lang w:val="en-US"/>
        </w:rPr>
        <w:t>.</w:t>
      </w:r>
    </w:p>
    <w:p w14:paraId="230EB8E6" w14:textId="040B69B5" w:rsidR="00522C6C" w:rsidRPr="00374C46" w:rsidRDefault="000F199E" w:rsidP="00347D91">
      <w:pPr>
        <w:pStyle w:val="ListParagraph"/>
        <w:numPr>
          <w:ilvl w:val="0"/>
          <w:numId w:val="4"/>
        </w:numPr>
        <w:rPr>
          <w:rFonts w:cstheme="minorHAnsi"/>
          <w:lang w:val="en-US"/>
        </w:rPr>
      </w:pPr>
      <w:r>
        <w:rPr>
          <w:rFonts w:cstheme="minorHAnsi"/>
          <w:b/>
          <w:lang w:val="en-US"/>
        </w:rPr>
        <w:t>“</w:t>
      </w:r>
      <w:r w:rsidR="00F1640F">
        <w:rPr>
          <w:rFonts w:cstheme="minorHAnsi"/>
          <w:b/>
          <w:lang w:val="en-US"/>
        </w:rPr>
        <w:t>Village</w:t>
      </w:r>
      <w:r>
        <w:rPr>
          <w:rFonts w:cstheme="minorHAnsi"/>
          <w:b/>
          <w:lang w:val="en-US"/>
        </w:rPr>
        <w:t>”</w:t>
      </w:r>
      <w:r w:rsidR="00522C6C" w:rsidRPr="00374C46">
        <w:rPr>
          <w:rFonts w:cstheme="minorHAnsi"/>
          <w:b/>
          <w:lang w:val="en-US"/>
        </w:rPr>
        <w:t xml:space="preserve"> – </w:t>
      </w:r>
      <w:r w:rsidR="00F1640F">
        <w:rPr>
          <w:rFonts w:cstheme="minorHAnsi"/>
          <w:bCs/>
          <w:lang w:val="en-US"/>
        </w:rPr>
        <w:t>means the Resort Village of South Lake</w:t>
      </w:r>
      <w:r w:rsidR="00522C6C" w:rsidRPr="00374C46">
        <w:rPr>
          <w:rFonts w:cstheme="minorHAnsi"/>
          <w:lang w:val="en-US"/>
        </w:rPr>
        <w:t>.</w:t>
      </w:r>
    </w:p>
    <w:p w14:paraId="2F1173B8" w14:textId="701B6E0A" w:rsidR="00916FE2" w:rsidRPr="008E6ADD" w:rsidRDefault="008E6ADD" w:rsidP="008E6ADD">
      <w:pPr>
        <w:spacing w:after="0"/>
        <w:rPr>
          <w:rFonts w:cstheme="minorHAnsi"/>
          <w:b/>
          <w:lang w:val="en-US"/>
        </w:rPr>
      </w:pPr>
      <w:r>
        <w:rPr>
          <w:rFonts w:cstheme="minorHAnsi"/>
          <w:b/>
          <w:lang w:val="en-US"/>
        </w:rPr>
        <w:t xml:space="preserve"> 4.</w:t>
      </w:r>
      <w:r>
        <w:rPr>
          <w:rFonts w:cstheme="minorHAnsi"/>
          <w:b/>
          <w:lang w:val="en-US"/>
        </w:rPr>
        <w:tab/>
      </w:r>
      <w:r w:rsidR="00916FE2" w:rsidRPr="008E6ADD">
        <w:rPr>
          <w:rFonts w:cstheme="minorHAnsi"/>
          <w:b/>
          <w:lang w:val="en-US"/>
        </w:rPr>
        <w:t>Dangerous Animal Hearings</w:t>
      </w:r>
    </w:p>
    <w:p w14:paraId="7AB758E2" w14:textId="1E70157A" w:rsidR="00916FE2" w:rsidRDefault="008E6ADD" w:rsidP="00916FE2">
      <w:pPr>
        <w:spacing w:after="0"/>
        <w:ind w:left="567"/>
        <w:rPr>
          <w:rFonts w:cstheme="minorHAnsi"/>
          <w:lang w:val="en-US"/>
        </w:rPr>
      </w:pPr>
      <w:r>
        <w:rPr>
          <w:rFonts w:cstheme="minorHAnsi"/>
          <w:lang w:val="en-US"/>
        </w:rPr>
        <w:t>4(1)</w:t>
      </w:r>
      <w:r w:rsidR="00916FE2">
        <w:rPr>
          <w:rFonts w:cstheme="minorHAnsi"/>
          <w:lang w:val="en-US"/>
        </w:rPr>
        <w:t xml:space="preserve"> If a complaint is made that an animal is dangerous, a judge shall hold a hearing to determine if, based upon the evidence adduced at the hearing the animal is, in fact, dangerous.</w:t>
      </w:r>
      <w:r w:rsidR="008C4B8E" w:rsidRPr="00374C46">
        <w:rPr>
          <w:rFonts w:cstheme="minorHAnsi"/>
          <w:lang w:val="en-US"/>
        </w:rPr>
        <w:t xml:space="preserve"> </w:t>
      </w:r>
    </w:p>
    <w:p w14:paraId="2E682839" w14:textId="0F8332C5" w:rsidR="00916FE2" w:rsidRDefault="008E6ADD" w:rsidP="00916FE2">
      <w:pPr>
        <w:spacing w:after="0"/>
        <w:ind w:left="567"/>
        <w:rPr>
          <w:rFonts w:cstheme="minorHAnsi"/>
          <w:lang w:val="en-US"/>
        </w:rPr>
      </w:pPr>
      <w:r>
        <w:rPr>
          <w:rFonts w:cstheme="minorHAnsi"/>
          <w:lang w:val="en-US"/>
        </w:rPr>
        <w:t>(2)</w:t>
      </w:r>
      <w:r w:rsidR="00916FE2">
        <w:rPr>
          <w:rFonts w:cstheme="minorHAnsi"/>
          <w:lang w:val="en-US"/>
        </w:rPr>
        <w:t xml:space="preserve"> Notice of the hearing referred to in subsection (1) shall be served upon the owner of the animal.  The notice shall be served:</w:t>
      </w:r>
    </w:p>
    <w:p w14:paraId="5979B8D1" w14:textId="77777777" w:rsidR="004E04D0" w:rsidRDefault="004E04D0" w:rsidP="004E04D0">
      <w:pPr>
        <w:spacing w:after="0"/>
        <w:ind w:left="567" w:firstLine="153"/>
        <w:rPr>
          <w:rFonts w:cstheme="minorHAnsi"/>
          <w:lang w:val="en-US"/>
        </w:rPr>
      </w:pPr>
      <w:r>
        <w:rPr>
          <w:rFonts w:cstheme="minorHAnsi"/>
          <w:lang w:val="en-US"/>
        </w:rPr>
        <w:t>(a) in the case of an owner who is an individual:</w:t>
      </w:r>
    </w:p>
    <w:p w14:paraId="15A55AE9" w14:textId="1A19763E" w:rsidR="008C4B8E" w:rsidRDefault="004E04D0" w:rsidP="004E04D0">
      <w:pPr>
        <w:spacing w:after="0"/>
        <w:ind w:left="567" w:firstLine="153"/>
        <w:rPr>
          <w:rFonts w:cstheme="minorHAnsi"/>
          <w:lang w:val="en-US"/>
        </w:rPr>
      </w:pPr>
      <w:r>
        <w:rPr>
          <w:rFonts w:cstheme="minorHAnsi"/>
          <w:lang w:val="en-US"/>
        </w:rPr>
        <w:tab/>
        <w:t>(i) by delivering it personally to the owner; or</w:t>
      </w:r>
    </w:p>
    <w:p w14:paraId="0E91075C" w14:textId="11E1208A" w:rsidR="004E04D0" w:rsidRPr="00374C46" w:rsidRDefault="004E04D0" w:rsidP="004E04D0">
      <w:pPr>
        <w:spacing w:after="0"/>
        <w:ind w:left="720"/>
        <w:rPr>
          <w:rFonts w:cstheme="minorHAnsi"/>
          <w:lang w:val="en-US"/>
        </w:rPr>
      </w:pPr>
      <w:r>
        <w:rPr>
          <w:rFonts w:cstheme="minorHAnsi"/>
          <w:lang w:val="en-US"/>
        </w:rPr>
        <w:tab/>
        <w:t>(ii) if the owner cannot conveniently be found by leaving it for the owner at the owner’s     residence with a person at that residence who appears to be at least 18 years of age:</w:t>
      </w:r>
    </w:p>
    <w:p w14:paraId="43F813DE" w14:textId="5FF39F04" w:rsidR="00EB07B3" w:rsidRDefault="004E04D0" w:rsidP="008C4B8E">
      <w:pPr>
        <w:spacing w:after="0"/>
        <w:ind w:left="1134" w:hanging="567"/>
        <w:rPr>
          <w:rFonts w:cstheme="minorHAnsi"/>
          <w:lang w:val="en-US"/>
        </w:rPr>
      </w:pPr>
      <w:r>
        <w:rPr>
          <w:rFonts w:cstheme="minorHAnsi"/>
          <w:lang w:val="en-US"/>
        </w:rPr>
        <w:lastRenderedPageBreak/>
        <w:t xml:space="preserve">   (b) in the case of an owner that is a corporation:</w:t>
      </w:r>
    </w:p>
    <w:p w14:paraId="4646B869" w14:textId="58029E59" w:rsidR="004E04D0" w:rsidRDefault="004E04D0" w:rsidP="008C4B8E">
      <w:pPr>
        <w:spacing w:after="0"/>
        <w:ind w:left="1134" w:hanging="567"/>
        <w:rPr>
          <w:rFonts w:cstheme="minorHAnsi"/>
          <w:lang w:val="en-US"/>
        </w:rPr>
      </w:pPr>
      <w:r>
        <w:rPr>
          <w:rFonts w:cstheme="minorHAnsi"/>
          <w:lang w:val="en-US"/>
        </w:rPr>
        <w:tab/>
        <w:t xml:space="preserve">      (i) by sending it by registered mail to the registered office of the corporation; or</w:t>
      </w:r>
    </w:p>
    <w:p w14:paraId="4281BB1D" w14:textId="12BBE1FF" w:rsidR="004E04D0" w:rsidRDefault="004E04D0" w:rsidP="008C4B8E">
      <w:pPr>
        <w:spacing w:after="0"/>
        <w:ind w:left="1134" w:hanging="567"/>
        <w:rPr>
          <w:rFonts w:cstheme="minorHAnsi"/>
          <w:lang w:val="en-US"/>
        </w:rPr>
      </w:pPr>
      <w:r>
        <w:rPr>
          <w:rFonts w:cstheme="minorHAnsi"/>
          <w:lang w:val="en-US"/>
        </w:rPr>
        <w:tab/>
      </w:r>
      <w:r>
        <w:rPr>
          <w:rFonts w:cstheme="minorHAnsi"/>
          <w:lang w:val="en-US"/>
        </w:rPr>
        <w:tab/>
        <w:t>(ii) by delivering it personally to the manager, secretary or other executive officer of the corporation or the person in charge of any office or other place where the corporation carries on business in Saskatchewan.</w:t>
      </w:r>
    </w:p>
    <w:p w14:paraId="548559DD" w14:textId="31642F33" w:rsidR="004E04D0" w:rsidRDefault="008E6ADD" w:rsidP="008C4B8E">
      <w:pPr>
        <w:spacing w:after="0"/>
        <w:ind w:left="1134" w:hanging="567"/>
        <w:rPr>
          <w:rFonts w:cstheme="minorHAnsi"/>
          <w:lang w:val="en-US"/>
        </w:rPr>
      </w:pPr>
      <w:r>
        <w:rPr>
          <w:rFonts w:cstheme="minorHAnsi"/>
          <w:lang w:val="en-US"/>
        </w:rPr>
        <w:t>(3)</w:t>
      </w:r>
      <w:r w:rsidR="004E04D0">
        <w:rPr>
          <w:rFonts w:cstheme="minorHAnsi"/>
          <w:lang w:val="en-US"/>
        </w:rPr>
        <w:t xml:space="preserve"> Where an owner does not appear at the time and place appointed for the hearing after having been notified of that time or place, the judge may proceed </w:t>
      </w:r>
      <w:r w:rsidR="004E04D0" w:rsidRPr="004E04D0">
        <w:rPr>
          <w:rFonts w:cstheme="minorHAnsi"/>
          <w:i/>
          <w:iCs/>
          <w:lang w:val="en-US"/>
        </w:rPr>
        <w:t>ex parte</w:t>
      </w:r>
      <w:r w:rsidR="004E04D0">
        <w:rPr>
          <w:rFonts w:cstheme="minorHAnsi"/>
          <w:lang w:val="en-US"/>
        </w:rPr>
        <w:t xml:space="preserve"> to hear and determine the proceedings in the absence of the owner as fully and effectively as if the owner had appeared.</w:t>
      </w:r>
    </w:p>
    <w:p w14:paraId="638B0E0F" w14:textId="37CDAF38" w:rsidR="004E04D0" w:rsidRDefault="008E6ADD" w:rsidP="008C4B8E">
      <w:pPr>
        <w:spacing w:after="0"/>
        <w:ind w:left="1134" w:hanging="567"/>
        <w:rPr>
          <w:rFonts w:cstheme="minorHAnsi"/>
          <w:lang w:val="en-US"/>
        </w:rPr>
      </w:pPr>
      <w:r>
        <w:rPr>
          <w:rFonts w:cstheme="minorHAnsi"/>
          <w:lang w:val="en-US"/>
        </w:rPr>
        <w:t>(4)</w:t>
      </w:r>
      <w:r w:rsidR="004E04D0">
        <w:rPr>
          <w:rFonts w:cstheme="minorHAnsi"/>
          <w:lang w:val="en-US"/>
        </w:rPr>
        <w:t xml:space="preserve"> If the judge is satisfied, on the evidence, that the animal is dangerous, the judge shall make an order including all of the following terms:</w:t>
      </w:r>
    </w:p>
    <w:p w14:paraId="1F9974FC" w14:textId="3003BC45" w:rsidR="004E04D0" w:rsidRDefault="004E04D0" w:rsidP="008C4B8E">
      <w:pPr>
        <w:spacing w:after="0"/>
        <w:ind w:left="1134" w:hanging="567"/>
        <w:rPr>
          <w:rFonts w:cstheme="minorHAnsi"/>
          <w:lang w:val="en-US"/>
        </w:rPr>
      </w:pPr>
      <w:r>
        <w:rPr>
          <w:rFonts w:cstheme="minorHAnsi"/>
          <w:lang w:val="en-US"/>
        </w:rPr>
        <w:tab/>
        <w:t>(a) if the owner removes the animal from the owner’s property, the owner shall muzzle and leash it in accordance with the criteria set out in section 12 and keep it under direct control and supervision;</w:t>
      </w:r>
    </w:p>
    <w:p w14:paraId="182C935C" w14:textId="3A757F51" w:rsidR="004E04D0" w:rsidRDefault="004E04D0" w:rsidP="008C4B8E">
      <w:pPr>
        <w:spacing w:after="0"/>
        <w:ind w:left="1134" w:hanging="567"/>
        <w:rPr>
          <w:rFonts w:cstheme="minorHAnsi"/>
          <w:lang w:val="en-US"/>
        </w:rPr>
      </w:pPr>
      <w:r>
        <w:rPr>
          <w:rFonts w:cstheme="minorHAnsi"/>
          <w:lang w:val="en-US"/>
        </w:rPr>
        <w:tab/>
        <w:t>(b) the owner shall inoculate the animal against rabies in accordance with the provisions of section 13;</w:t>
      </w:r>
    </w:p>
    <w:p w14:paraId="0CE53796" w14:textId="36CCFCB1" w:rsidR="004E04D0" w:rsidRDefault="004E04D0" w:rsidP="008C4B8E">
      <w:pPr>
        <w:spacing w:after="0"/>
        <w:ind w:left="1134" w:hanging="567"/>
        <w:rPr>
          <w:rFonts w:cstheme="minorHAnsi"/>
          <w:lang w:val="en-US"/>
        </w:rPr>
      </w:pPr>
      <w:r>
        <w:rPr>
          <w:rFonts w:cstheme="minorHAnsi"/>
          <w:lang w:val="en-US"/>
        </w:rPr>
        <w:tab/>
        <w:t>(c) the owner shall report the sale or other disposition of the animal to a designated officer appointed pursuant to section 19.</w:t>
      </w:r>
    </w:p>
    <w:p w14:paraId="2FAF88FF" w14:textId="4E9FB999" w:rsidR="004E04D0" w:rsidRDefault="004E04D0" w:rsidP="008C4B8E">
      <w:pPr>
        <w:spacing w:after="0"/>
        <w:ind w:left="1134" w:hanging="567"/>
        <w:rPr>
          <w:rFonts w:cstheme="minorHAnsi"/>
          <w:lang w:val="en-US"/>
        </w:rPr>
      </w:pPr>
      <w:r>
        <w:rPr>
          <w:rFonts w:cstheme="minorHAnsi"/>
          <w:lang w:val="en-US"/>
        </w:rPr>
        <w:tab/>
        <w:t>(d) where the animal is moved to a different Village o</w:t>
      </w:r>
      <w:r w:rsidR="00F1640F">
        <w:rPr>
          <w:rFonts w:cstheme="minorHAnsi"/>
          <w:lang w:val="en-US"/>
        </w:rPr>
        <w:t xml:space="preserve">r </w:t>
      </w:r>
      <w:r>
        <w:rPr>
          <w:rFonts w:cstheme="minorHAnsi"/>
          <w:lang w:val="en-US"/>
        </w:rPr>
        <w:t>municipality, the owner shall notify the clerk of that Village or municipality;</w:t>
      </w:r>
    </w:p>
    <w:p w14:paraId="3BFEC59C" w14:textId="1A0856FF" w:rsidR="004E04D0" w:rsidRDefault="004E04D0" w:rsidP="008C4B8E">
      <w:pPr>
        <w:spacing w:after="0"/>
        <w:ind w:left="1134" w:hanging="567"/>
        <w:rPr>
          <w:rFonts w:cstheme="minorHAnsi"/>
          <w:lang w:val="en-US"/>
        </w:rPr>
      </w:pPr>
      <w:r>
        <w:rPr>
          <w:rFonts w:cstheme="minorHAnsi"/>
          <w:lang w:val="en-US"/>
        </w:rPr>
        <w:tab/>
        <w:t>(e) where the animal is to be sold or given away, the owner shall:</w:t>
      </w:r>
    </w:p>
    <w:p w14:paraId="4CCE9849" w14:textId="24E4E2CF" w:rsidR="004E04D0" w:rsidRDefault="004E04D0" w:rsidP="008C4B8E">
      <w:pPr>
        <w:spacing w:after="0"/>
        <w:ind w:left="1134" w:hanging="567"/>
        <w:rPr>
          <w:rFonts w:cstheme="minorHAnsi"/>
          <w:lang w:val="en-US"/>
        </w:rPr>
      </w:pPr>
      <w:r>
        <w:rPr>
          <w:rFonts w:cstheme="minorHAnsi"/>
          <w:lang w:val="en-US"/>
        </w:rPr>
        <w:tab/>
      </w:r>
      <w:r>
        <w:rPr>
          <w:rFonts w:cstheme="minorHAnsi"/>
          <w:lang w:val="en-US"/>
        </w:rPr>
        <w:tab/>
        <w:t xml:space="preserve">(I) notify any prospective owner that the animal has been declared dangerous, before it is </w:t>
      </w:r>
      <w:r w:rsidR="00F1640F">
        <w:rPr>
          <w:rFonts w:cstheme="minorHAnsi"/>
          <w:lang w:val="en-US"/>
        </w:rPr>
        <w:t xml:space="preserve">sold or </w:t>
      </w:r>
      <w:r>
        <w:rPr>
          <w:rFonts w:cstheme="minorHAnsi"/>
          <w:lang w:val="en-US"/>
        </w:rPr>
        <w:t xml:space="preserve">given away, and </w:t>
      </w:r>
    </w:p>
    <w:p w14:paraId="35D3E548" w14:textId="5BA88A14" w:rsidR="004E04D0" w:rsidRDefault="004E04D0" w:rsidP="008C4B8E">
      <w:pPr>
        <w:spacing w:after="0"/>
        <w:ind w:left="1134" w:hanging="567"/>
        <w:rPr>
          <w:rFonts w:cstheme="minorHAnsi"/>
          <w:lang w:val="en-US"/>
        </w:rPr>
      </w:pPr>
      <w:r>
        <w:rPr>
          <w:rFonts w:cstheme="minorHAnsi"/>
          <w:lang w:val="en-US"/>
        </w:rPr>
        <w:tab/>
      </w:r>
      <w:r>
        <w:rPr>
          <w:rFonts w:cstheme="minorHAnsi"/>
          <w:lang w:val="en-US"/>
        </w:rPr>
        <w:tab/>
        <w:t>(ii) notify a designated officer appointed pursuant to section 19 of the name, address and telephone number</w:t>
      </w:r>
      <w:r w:rsidR="00605849">
        <w:rPr>
          <w:rFonts w:cstheme="minorHAnsi"/>
          <w:lang w:val="en-US"/>
        </w:rPr>
        <w:t xml:space="preserve"> of any new owner of the animal;</w:t>
      </w:r>
    </w:p>
    <w:p w14:paraId="0C4C2970" w14:textId="3F56E6F1" w:rsidR="00605849" w:rsidRDefault="00605849" w:rsidP="008C4B8E">
      <w:pPr>
        <w:spacing w:after="0"/>
        <w:ind w:left="1134" w:hanging="567"/>
        <w:rPr>
          <w:rFonts w:cstheme="minorHAnsi"/>
          <w:lang w:val="en-US"/>
        </w:rPr>
      </w:pPr>
      <w:r>
        <w:rPr>
          <w:rFonts w:cstheme="minorHAnsi"/>
          <w:lang w:val="en-US"/>
        </w:rPr>
        <w:tab/>
        <w:t>(</w:t>
      </w:r>
      <w:r w:rsidR="004458D2">
        <w:rPr>
          <w:rFonts w:cstheme="minorHAnsi"/>
          <w:lang w:val="en-US"/>
        </w:rPr>
        <w:t>f</w:t>
      </w:r>
      <w:r>
        <w:rPr>
          <w:rFonts w:cstheme="minorHAnsi"/>
          <w:lang w:val="en-US"/>
        </w:rPr>
        <w:t>) the owner shall have the animal identified by either microchip or tattoo in accordance with section 14.</w:t>
      </w:r>
    </w:p>
    <w:p w14:paraId="6D449B7B" w14:textId="6C9CA76F" w:rsidR="00605849" w:rsidRDefault="008E6ADD" w:rsidP="00F1640F">
      <w:pPr>
        <w:spacing w:after="0"/>
        <w:ind w:left="1134" w:hanging="414"/>
        <w:rPr>
          <w:rFonts w:cstheme="minorHAnsi"/>
          <w:lang w:val="en-US"/>
        </w:rPr>
      </w:pPr>
      <w:r>
        <w:rPr>
          <w:rFonts w:cstheme="minorHAnsi"/>
          <w:lang w:val="en-US"/>
        </w:rPr>
        <w:t>(5)</w:t>
      </w:r>
      <w:r w:rsidR="00605849">
        <w:rPr>
          <w:rFonts w:cstheme="minorHAnsi"/>
          <w:lang w:val="en-US"/>
        </w:rPr>
        <w:t xml:space="preserve"> An order pursuant to subsection (4) may also include any or all of the following terms:</w:t>
      </w:r>
    </w:p>
    <w:p w14:paraId="2D1BA62A" w14:textId="1B726DC9" w:rsidR="00605849" w:rsidRDefault="00605849" w:rsidP="008C4B8E">
      <w:pPr>
        <w:spacing w:after="0"/>
        <w:ind w:left="1134" w:hanging="567"/>
        <w:rPr>
          <w:rFonts w:cstheme="minorHAnsi"/>
          <w:lang w:val="en-US"/>
        </w:rPr>
      </w:pPr>
      <w:r>
        <w:rPr>
          <w:rFonts w:cstheme="minorHAnsi"/>
          <w:lang w:val="en-US"/>
        </w:rPr>
        <w:tab/>
        <w:t>(a) the owner shall keep the animal in an enclosure which complies with the criteria set out in section 15;</w:t>
      </w:r>
    </w:p>
    <w:p w14:paraId="334C8938" w14:textId="7227A451" w:rsidR="00605849" w:rsidRDefault="00605849" w:rsidP="008C4B8E">
      <w:pPr>
        <w:spacing w:after="0"/>
        <w:ind w:left="1134" w:hanging="567"/>
        <w:rPr>
          <w:rFonts w:cstheme="minorHAnsi"/>
          <w:lang w:val="en-US"/>
        </w:rPr>
      </w:pPr>
      <w:r>
        <w:rPr>
          <w:rFonts w:cstheme="minorHAnsi"/>
          <w:lang w:val="en-US"/>
        </w:rPr>
        <w:tab/>
        <w:t>(b) the owner shall obtain and keep in effect liability insurance in an amount of not less than $300,000.00 for any bodily injury or death of any person or domestic animal, or for damage to property, caused by the animal.</w:t>
      </w:r>
    </w:p>
    <w:p w14:paraId="6EDA96C0" w14:textId="6482F50A" w:rsidR="00605849" w:rsidRDefault="00605849" w:rsidP="008C4B8E">
      <w:pPr>
        <w:spacing w:after="0"/>
        <w:ind w:left="1134" w:hanging="567"/>
        <w:rPr>
          <w:rFonts w:cstheme="minorHAnsi"/>
          <w:lang w:val="en-US"/>
        </w:rPr>
      </w:pPr>
      <w:r>
        <w:rPr>
          <w:rFonts w:cstheme="minorHAnsi"/>
          <w:lang w:val="en-US"/>
        </w:rPr>
        <w:tab/>
        <w:t>(c) the owner shall display a sign, which complies with the criteria set out in section 16, on the owner’s property warning of the presence of the animal and shall continue to display that sign in good condition so long as the animal is present on the property;</w:t>
      </w:r>
    </w:p>
    <w:p w14:paraId="787A8061" w14:textId="3B88BD76" w:rsidR="00605849" w:rsidRDefault="00605849" w:rsidP="008C4B8E">
      <w:pPr>
        <w:spacing w:after="0"/>
        <w:ind w:left="1134" w:hanging="567"/>
        <w:rPr>
          <w:rFonts w:cstheme="minorHAnsi"/>
          <w:lang w:val="en-US"/>
        </w:rPr>
      </w:pPr>
      <w:r>
        <w:rPr>
          <w:rFonts w:cstheme="minorHAnsi"/>
          <w:lang w:val="en-US"/>
        </w:rPr>
        <w:tab/>
        <w:t>(d) the owner shall have the animal spayed or neutered;</w:t>
      </w:r>
    </w:p>
    <w:p w14:paraId="31F8C291" w14:textId="4D2B6BCC" w:rsidR="00605849" w:rsidRDefault="00605849" w:rsidP="008C4B8E">
      <w:pPr>
        <w:spacing w:after="0"/>
        <w:ind w:left="1134" w:hanging="567"/>
        <w:rPr>
          <w:rFonts w:cstheme="minorHAnsi"/>
          <w:lang w:val="en-US"/>
        </w:rPr>
      </w:pPr>
      <w:r>
        <w:rPr>
          <w:rFonts w:cstheme="minorHAnsi"/>
          <w:lang w:val="en-US"/>
        </w:rPr>
        <w:tab/>
        <w:t>(e) the owner shall take such other measures as the judge considers appropriate.</w:t>
      </w:r>
    </w:p>
    <w:p w14:paraId="687BA097" w14:textId="3A161733" w:rsidR="00605849" w:rsidRDefault="00F1640F" w:rsidP="008C4B8E">
      <w:pPr>
        <w:spacing w:after="0"/>
        <w:ind w:left="1134" w:hanging="567"/>
        <w:rPr>
          <w:rFonts w:cstheme="minorHAnsi"/>
          <w:lang w:val="en-US"/>
        </w:rPr>
      </w:pPr>
      <w:r>
        <w:rPr>
          <w:rFonts w:cstheme="minorHAnsi"/>
          <w:lang w:val="en-US"/>
        </w:rPr>
        <w:t xml:space="preserve">  </w:t>
      </w:r>
      <w:r w:rsidR="008E6ADD">
        <w:rPr>
          <w:rFonts w:cstheme="minorHAnsi"/>
          <w:lang w:val="en-US"/>
        </w:rPr>
        <w:t>(6)</w:t>
      </w:r>
      <w:r w:rsidR="00605849">
        <w:rPr>
          <w:rFonts w:cstheme="minorHAnsi"/>
          <w:lang w:val="en-US"/>
        </w:rPr>
        <w:t xml:space="preserve"> Notwithstanding subsection (4), a judge may, in the alternative, order that the animal be destroyed or otherwise disposed of at the owner’s expense and shall give directions with respect to the destruction or other disposition.</w:t>
      </w:r>
    </w:p>
    <w:p w14:paraId="68033CC1" w14:textId="211FAAB2" w:rsidR="00605849" w:rsidRDefault="00F1640F" w:rsidP="008C4B8E">
      <w:pPr>
        <w:spacing w:after="0"/>
        <w:ind w:left="1134" w:hanging="567"/>
        <w:rPr>
          <w:rFonts w:cstheme="minorHAnsi"/>
          <w:lang w:val="en-US"/>
        </w:rPr>
      </w:pPr>
      <w:r>
        <w:rPr>
          <w:rFonts w:cstheme="minorHAnsi"/>
          <w:lang w:val="en-US"/>
        </w:rPr>
        <w:t xml:space="preserve">  </w:t>
      </w:r>
      <w:r w:rsidR="008E6ADD">
        <w:rPr>
          <w:rFonts w:cstheme="minorHAnsi"/>
          <w:lang w:val="en-US"/>
        </w:rPr>
        <w:t>(7)</w:t>
      </w:r>
      <w:r w:rsidR="00605849">
        <w:rPr>
          <w:rFonts w:cstheme="minorHAnsi"/>
          <w:lang w:val="en-US"/>
        </w:rPr>
        <w:t xml:space="preserve"> Where an order has been made pursuant to subsection (5) against the owner, the owner may apply to the judge who made the order for an order that compliance with the provisions of clause (5)(b) be waived.</w:t>
      </w:r>
    </w:p>
    <w:p w14:paraId="0D0C8B3B" w14:textId="019943F3" w:rsidR="00BE293F" w:rsidRDefault="008E6ADD" w:rsidP="008C4B8E">
      <w:pPr>
        <w:spacing w:after="0"/>
        <w:ind w:left="1134" w:hanging="567"/>
        <w:rPr>
          <w:rFonts w:cstheme="minorHAnsi"/>
          <w:lang w:val="en-US"/>
        </w:rPr>
      </w:pPr>
      <w:r>
        <w:rPr>
          <w:rFonts w:cstheme="minorHAnsi"/>
          <w:lang w:val="en-US"/>
        </w:rPr>
        <w:t xml:space="preserve">  (8)</w:t>
      </w:r>
      <w:r w:rsidR="00BE293F">
        <w:rPr>
          <w:rFonts w:cstheme="minorHAnsi"/>
          <w:lang w:val="en-US"/>
        </w:rPr>
        <w:t xml:space="preserve"> On an application to subsection (7), the judge may waive compliance with clause (5)(b), on any terms and conditions that the judge considers reasonable, where the judge is satisfied that the owner is unable to comply with the requirements of that clause for a reason other than the owner’s financial circumstances.</w:t>
      </w:r>
    </w:p>
    <w:p w14:paraId="1DD49F2D" w14:textId="298973E5" w:rsidR="00BE293F" w:rsidRDefault="008E6ADD" w:rsidP="008C4B8E">
      <w:pPr>
        <w:spacing w:after="0"/>
        <w:ind w:left="1134" w:hanging="567"/>
        <w:rPr>
          <w:rFonts w:cstheme="minorHAnsi"/>
          <w:lang w:val="en-US"/>
        </w:rPr>
      </w:pPr>
      <w:r>
        <w:rPr>
          <w:rFonts w:cstheme="minorHAnsi"/>
          <w:lang w:val="en-US"/>
        </w:rPr>
        <w:t xml:space="preserve">  (</w:t>
      </w:r>
      <w:r w:rsidR="00BE293F">
        <w:rPr>
          <w:rFonts w:cstheme="minorHAnsi"/>
          <w:lang w:val="en-US"/>
        </w:rPr>
        <w:t>9</w:t>
      </w:r>
      <w:r>
        <w:rPr>
          <w:rFonts w:cstheme="minorHAnsi"/>
          <w:lang w:val="en-US"/>
        </w:rPr>
        <w:t>)</w:t>
      </w:r>
      <w:r w:rsidR="00BE293F">
        <w:rPr>
          <w:rFonts w:cstheme="minorHAnsi"/>
          <w:lang w:val="en-US"/>
        </w:rPr>
        <w:t xml:space="preserve"> A person desiring to appeal an order pursuant to this section shall, within seven days of the order being appealed from, file a notice of appeal with Her Majesty’s Court of </w:t>
      </w:r>
      <w:r>
        <w:rPr>
          <w:rFonts w:cstheme="minorHAnsi"/>
          <w:lang w:val="en-US"/>
        </w:rPr>
        <w:t>King’</w:t>
      </w:r>
      <w:r w:rsidR="00BE293F">
        <w:rPr>
          <w:rFonts w:cstheme="minorHAnsi"/>
          <w:lang w:val="en-US"/>
        </w:rPr>
        <w:t>s Bench, and the provisions of Part XXVII of the Criminal Code apply with any necessary modification.</w:t>
      </w:r>
    </w:p>
    <w:p w14:paraId="27590CB8" w14:textId="5B881B11" w:rsidR="00BE293F" w:rsidRPr="00374C46" w:rsidRDefault="008E6ADD" w:rsidP="008C4B8E">
      <w:pPr>
        <w:spacing w:after="0"/>
        <w:ind w:left="1134" w:hanging="567"/>
        <w:rPr>
          <w:rFonts w:cstheme="minorHAnsi"/>
          <w:lang w:val="en-US"/>
        </w:rPr>
      </w:pPr>
      <w:r>
        <w:rPr>
          <w:rFonts w:cstheme="minorHAnsi"/>
          <w:lang w:val="en-US"/>
        </w:rPr>
        <w:t xml:space="preserve">  (</w:t>
      </w:r>
      <w:r w:rsidR="00BE293F">
        <w:rPr>
          <w:rFonts w:cstheme="minorHAnsi"/>
          <w:lang w:val="en-US"/>
        </w:rPr>
        <w:t>10</w:t>
      </w:r>
      <w:r>
        <w:rPr>
          <w:rFonts w:cstheme="minorHAnsi"/>
          <w:lang w:val="en-US"/>
        </w:rPr>
        <w:t>)</w:t>
      </w:r>
      <w:r w:rsidR="00BE293F">
        <w:rPr>
          <w:rFonts w:cstheme="minorHAnsi"/>
          <w:lang w:val="en-US"/>
        </w:rPr>
        <w:t xml:space="preserve"> Notwithstanding section</w:t>
      </w:r>
      <w:r w:rsidR="007F653A">
        <w:rPr>
          <w:rFonts w:cstheme="minorHAnsi"/>
          <w:lang w:val="en-US"/>
        </w:rPr>
        <w:t xml:space="preserve"> 4(1) the Resort Village of South Lake may decide to send a Notice of Violation and levy penalties as set out in Council Policies and section 5 of this Bylaw before resorting to formal charges and a hearing.</w:t>
      </w:r>
    </w:p>
    <w:p w14:paraId="4880AF7C" w14:textId="2FE6D171" w:rsidR="00EE1B22" w:rsidRPr="00374C46" w:rsidRDefault="00EE1B22" w:rsidP="00EE1B22">
      <w:pPr>
        <w:spacing w:after="0"/>
        <w:ind w:left="567" w:hanging="567"/>
        <w:rPr>
          <w:rFonts w:cstheme="minorHAnsi"/>
          <w:b/>
          <w:lang w:val="en-US"/>
        </w:rPr>
      </w:pPr>
      <w:r w:rsidRPr="00374C46">
        <w:rPr>
          <w:rFonts w:cstheme="minorHAnsi"/>
          <w:b/>
          <w:lang w:val="en-US"/>
        </w:rPr>
        <w:tab/>
      </w:r>
      <w:r w:rsidR="008E6ADD">
        <w:rPr>
          <w:rFonts w:cstheme="minorHAnsi"/>
          <w:b/>
          <w:lang w:val="en-US"/>
        </w:rPr>
        <w:t xml:space="preserve">5. </w:t>
      </w:r>
      <w:r w:rsidR="008E6ADD">
        <w:rPr>
          <w:rFonts w:cstheme="minorHAnsi"/>
          <w:b/>
          <w:lang w:val="en-US"/>
        </w:rPr>
        <w:tab/>
      </w:r>
      <w:r w:rsidR="007F653A">
        <w:rPr>
          <w:rFonts w:cstheme="minorHAnsi"/>
          <w:b/>
          <w:lang w:val="en-US"/>
        </w:rPr>
        <w:t>Offences and Penalties</w:t>
      </w:r>
    </w:p>
    <w:p w14:paraId="0BD91020" w14:textId="4B58E87B" w:rsidR="00EE1B22" w:rsidRDefault="00CA6C6E" w:rsidP="00EE1B22">
      <w:pPr>
        <w:spacing w:after="0"/>
        <w:ind w:left="1134" w:hanging="567"/>
        <w:rPr>
          <w:rFonts w:cstheme="minorHAnsi"/>
          <w:lang w:val="en-US"/>
        </w:rPr>
      </w:pPr>
      <w:r>
        <w:rPr>
          <w:rFonts w:cstheme="minorHAnsi"/>
          <w:lang w:val="en-US"/>
        </w:rPr>
        <w:t>5</w:t>
      </w:r>
      <w:r w:rsidR="003E4508" w:rsidRPr="00374C46">
        <w:rPr>
          <w:rFonts w:cstheme="minorHAnsi"/>
          <w:lang w:val="en-US"/>
        </w:rPr>
        <w:t>.1</w:t>
      </w:r>
      <w:r>
        <w:rPr>
          <w:rFonts w:cstheme="minorHAnsi"/>
          <w:lang w:val="en-US"/>
        </w:rPr>
        <w:t xml:space="preserve"> Any person who owns an animal for the purpose of animal fighting, or trains, torments, badgers, baits or otherwise uses an animal for the purpose of causing or encouraging the animal to make unprovoked attacks on </w:t>
      </w:r>
      <w:r w:rsidR="003B7D44">
        <w:rPr>
          <w:rFonts w:cstheme="minorHAnsi"/>
          <w:lang w:val="en-US"/>
        </w:rPr>
        <w:t>people</w:t>
      </w:r>
      <w:r>
        <w:rPr>
          <w:rFonts w:cstheme="minorHAnsi"/>
          <w:lang w:val="en-US"/>
        </w:rPr>
        <w:t xml:space="preserve"> or domestic animals is guilty of an offence.</w:t>
      </w:r>
    </w:p>
    <w:p w14:paraId="21EBED2B" w14:textId="7F13DEFC" w:rsidR="00990CFD" w:rsidRDefault="00990CFD" w:rsidP="00EE1B22">
      <w:pPr>
        <w:spacing w:after="0"/>
        <w:ind w:left="1134" w:hanging="567"/>
        <w:rPr>
          <w:rFonts w:cstheme="minorHAnsi"/>
          <w:lang w:val="en-US"/>
        </w:rPr>
      </w:pPr>
      <w:r>
        <w:rPr>
          <w:rFonts w:cstheme="minorHAnsi"/>
          <w:lang w:val="en-US"/>
        </w:rPr>
        <w:lastRenderedPageBreak/>
        <w:t>5.2 Any person who displays a prescribed sign warning of the presence of a dangerous animal and who is not acting in accordance with an order made pursuant to subsection 4(5) or has not received the permission of the Village to display the sign is guilty of an offence.</w:t>
      </w:r>
    </w:p>
    <w:p w14:paraId="188D4231" w14:textId="6F39EC39" w:rsidR="00990CFD" w:rsidRDefault="00990CFD" w:rsidP="00EE1B22">
      <w:pPr>
        <w:spacing w:after="0"/>
        <w:ind w:left="1134" w:hanging="567"/>
        <w:rPr>
          <w:rFonts w:cstheme="minorHAnsi"/>
          <w:lang w:val="en-US"/>
        </w:rPr>
      </w:pPr>
      <w:r>
        <w:rPr>
          <w:rFonts w:cstheme="minorHAnsi"/>
          <w:lang w:val="en-US"/>
        </w:rPr>
        <w:t>5.3 Any person who does not comply with any part of an order made against him or her pursuant to subsection 4(4), (5) or (6) is guilty of an offence.</w:t>
      </w:r>
    </w:p>
    <w:p w14:paraId="4F40D575" w14:textId="0DDF3F67" w:rsidR="00990CFD" w:rsidRDefault="00990CFD" w:rsidP="00EE1B22">
      <w:pPr>
        <w:spacing w:after="0"/>
        <w:ind w:left="1134" w:hanging="567"/>
        <w:rPr>
          <w:rFonts w:cstheme="minorHAnsi"/>
          <w:lang w:val="en-US"/>
        </w:rPr>
      </w:pPr>
      <w:r>
        <w:rPr>
          <w:rFonts w:cstheme="minorHAnsi"/>
          <w:lang w:val="en-US"/>
        </w:rPr>
        <w:t>5.4 Any person who owns an animal that, without provocation, attacks, assaults, wounds, bites, injures or kills a person or domestic animal, is guilty of an offence.</w:t>
      </w:r>
    </w:p>
    <w:p w14:paraId="57789CC9" w14:textId="31603649" w:rsidR="00990CFD" w:rsidRDefault="00990CFD" w:rsidP="00EE1B22">
      <w:pPr>
        <w:spacing w:after="0"/>
        <w:ind w:left="1134" w:hanging="567"/>
        <w:rPr>
          <w:rFonts w:cstheme="minorHAnsi"/>
          <w:lang w:val="en-US"/>
        </w:rPr>
      </w:pPr>
      <w:r>
        <w:rPr>
          <w:rFonts w:cstheme="minorHAnsi"/>
          <w:lang w:val="en-US"/>
        </w:rPr>
        <w:t>5.5 A person who is guilty of an offence pursuant to this section is liable on summary conviction:</w:t>
      </w:r>
    </w:p>
    <w:p w14:paraId="11D59B14" w14:textId="1D8C56B1" w:rsidR="00990CFD" w:rsidRDefault="00990CFD" w:rsidP="00EE1B22">
      <w:pPr>
        <w:spacing w:after="0"/>
        <w:ind w:left="1134" w:hanging="567"/>
        <w:rPr>
          <w:rFonts w:cstheme="minorHAnsi"/>
          <w:lang w:val="en-US"/>
        </w:rPr>
      </w:pPr>
      <w:r>
        <w:rPr>
          <w:rFonts w:cstheme="minorHAnsi"/>
          <w:lang w:val="en-US"/>
        </w:rPr>
        <w:tab/>
        <w:t>(a) in the case of an individual, to a fine not exceeding $10,000.00, or imprisonment for not more than one year, or both;</w:t>
      </w:r>
    </w:p>
    <w:p w14:paraId="44F80EAB" w14:textId="05D0AB43" w:rsidR="00990CFD" w:rsidRDefault="00990CFD" w:rsidP="00EE1B22">
      <w:pPr>
        <w:spacing w:after="0"/>
        <w:ind w:left="1134" w:hanging="567"/>
        <w:rPr>
          <w:rFonts w:cstheme="minorHAnsi"/>
          <w:lang w:val="en-US"/>
        </w:rPr>
      </w:pPr>
      <w:r>
        <w:rPr>
          <w:rFonts w:cstheme="minorHAnsi"/>
          <w:lang w:val="en-US"/>
        </w:rPr>
        <w:tab/>
        <w:t>(b) in the case of a corporation, to a fine not exceeding $25,000.00, or imprisonment of the directors of the corporation for not more than one year, or both.</w:t>
      </w:r>
    </w:p>
    <w:p w14:paraId="05084152" w14:textId="7BE37FE2" w:rsidR="00990CFD" w:rsidRDefault="00990CFD" w:rsidP="00EE1B22">
      <w:pPr>
        <w:spacing w:after="0"/>
        <w:ind w:left="1134" w:hanging="567"/>
        <w:rPr>
          <w:rFonts w:cstheme="minorHAnsi"/>
          <w:lang w:val="en-US"/>
        </w:rPr>
      </w:pPr>
      <w:r>
        <w:rPr>
          <w:rFonts w:cstheme="minorHAnsi"/>
          <w:lang w:val="en-US"/>
        </w:rPr>
        <w:t>5.6 In addition to imposing the penalty under subsection (5), the convicting judge shall make an order including the requirements of subsection 4(4).</w:t>
      </w:r>
    </w:p>
    <w:p w14:paraId="6A21AE57" w14:textId="25B19C3E" w:rsidR="00990CFD" w:rsidRDefault="00990CFD" w:rsidP="00EE1B22">
      <w:pPr>
        <w:spacing w:after="0"/>
        <w:ind w:left="1134" w:hanging="567"/>
        <w:rPr>
          <w:rFonts w:cstheme="minorHAnsi"/>
          <w:lang w:val="en-US"/>
        </w:rPr>
      </w:pPr>
      <w:r>
        <w:rPr>
          <w:rFonts w:cstheme="minorHAnsi"/>
          <w:lang w:val="en-US"/>
        </w:rPr>
        <w:t>5.7 An order pursuant to subsection (6) may also include the requirements of subsection 4(5).</w:t>
      </w:r>
    </w:p>
    <w:p w14:paraId="55DB8B73" w14:textId="683D5B0A" w:rsidR="00990CFD" w:rsidRDefault="00990CFD" w:rsidP="00EE1B22">
      <w:pPr>
        <w:spacing w:after="0"/>
        <w:ind w:left="1134" w:hanging="567"/>
        <w:rPr>
          <w:rFonts w:cstheme="minorHAnsi"/>
          <w:lang w:val="en-US"/>
        </w:rPr>
      </w:pPr>
      <w:r>
        <w:rPr>
          <w:rFonts w:cstheme="minorHAnsi"/>
          <w:lang w:val="en-US"/>
        </w:rPr>
        <w:t>5.8 Notwithstanding subsection (6), the judge may, in the alternative, order that the animal be destroyed or otherwise disposed of at the owner’s expense and shall give directions with respect to the destruction or other disposition.</w:t>
      </w:r>
    </w:p>
    <w:p w14:paraId="1CE918F9" w14:textId="3DCB6598" w:rsidR="00990CFD" w:rsidRPr="00374C46" w:rsidRDefault="00990CFD" w:rsidP="00EE1B22">
      <w:pPr>
        <w:spacing w:after="0"/>
        <w:ind w:left="1134" w:hanging="567"/>
        <w:rPr>
          <w:rFonts w:cstheme="minorHAnsi"/>
          <w:lang w:val="en-US"/>
        </w:rPr>
      </w:pPr>
      <w:r>
        <w:rPr>
          <w:rFonts w:cstheme="minorHAnsi"/>
          <w:lang w:val="en-US"/>
        </w:rPr>
        <w:t xml:space="preserve">5.9 A person desiring to appeal an order or conviction pursuant to this section shall, within seven days of the order or conviction being appealed from, file a notice of appeal with the Court, and the provisions of Par XXVII of the </w:t>
      </w:r>
      <w:r w:rsidRPr="00E93D16">
        <w:rPr>
          <w:rFonts w:cstheme="minorHAnsi"/>
          <w:i/>
          <w:iCs/>
          <w:lang w:val="en-US"/>
        </w:rPr>
        <w:t>Criminal Code</w:t>
      </w:r>
      <w:r>
        <w:rPr>
          <w:rFonts w:cstheme="minorHAnsi"/>
          <w:lang w:val="en-US"/>
        </w:rPr>
        <w:t xml:space="preserve"> apply with any necessary modification.</w:t>
      </w:r>
    </w:p>
    <w:p w14:paraId="214C5A91" w14:textId="77777777" w:rsidR="003E4508" w:rsidRPr="00374C46" w:rsidRDefault="003E4508" w:rsidP="003E4508">
      <w:pPr>
        <w:spacing w:after="0"/>
        <w:rPr>
          <w:rFonts w:cstheme="minorHAnsi"/>
          <w:lang w:val="en-US"/>
        </w:rPr>
      </w:pPr>
    </w:p>
    <w:p w14:paraId="093B3655" w14:textId="3954C672" w:rsidR="003E4508" w:rsidRPr="00374C46" w:rsidRDefault="00B0728B" w:rsidP="003E4508">
      <w:pPr>
        <w:spacing w:after="0"/>
        <w:ind w:left="567" w:hanging="567"/>
        <w:rPr>
          <w:rFonts w:cstheme="minorHAnsi"/>
          <w:b/>
          <w:lang w:val="en-US"/>
        </w:rPr>
      </w:pPr>
      <w:r>
        <w:rPr>
          <w:rFonts w:cstheme="minorHAnsi"/>
          <w:b/>
          <w:lang w:val="en-US"/>
        </w:rPr>
        <w:t>6.</w:t>
      </w:r>
      <w:r w:rsidR="003E4508" w:rsidRPr="00374C46">
        <w:rPr>
          <w:rFonts w:cstheme="minorHAnsi"/>
          <w:b/>
          <w:lang w:val="en-US"/>
        </w:rPr>
        <w:tab/>
      </w:r>
      <w:r>
        <w:rPr>
          <w:rFonts w:cstheme="minorHAnsi"/>
          <w:b/>
          <w:lang w:val="en-US"/>
        </w:rPr>
        <w:t>Order Binds Subsequent Owner</w:t>
      </w:r>
    </w:p>
    <w:p w14:paraId="7D810621" w14:textId="078C13C9" w:rsidR="003E4508" w:rsidRPr="00374C46" w:rsidRDefault="003E4508" w:rsidP="00B0728B">
      <w:pPr>
        <w:spacing w:after="0"/>
        <w:ind w:left="1134" w:hanging="567"/>
        <w:rPr>
          <w:rFonts w:cstheme="minorHAnsi"/>
          <w:lang w:val="en-US"/>
        </w:rPr>
      </w:pPr>
      <w:r w:rsidRPr="00374C46">
        <w:rPr>
          <w:rFonts w:cstheme="minorHAnsi"/>
          <w:lang w:val="en-US"/>
        </w:rPr>
        <w:tab/>
      </w:r>
      <w:r w:rsidR="00B0728B">
        <w:rPr>
          <w:rFonts w:cstheme="minorHAnsi"/>
          <w:lang w:val="en-US"/>
        </w:rPr>
        <w:t>An order issued pursuant to section 4 or 5 continues to apply if the animal is sold or given to a new owner or is moved to a different Village or municipality.</w:t>
      </w:r>
    </w:p>
    <w:p w14:paraId="59D51061" w14:textId="77777777" w:rsidR="00EE1B22" w:rsidRPr="00374C46" w:rsidRDefault="00EE1B22" w:rsidP="00EE1B22">
      <w:pPr>
        <w:spacing w:after="0"/>
        <w:rPr>
          <w:rFonts w:cstheme="minorHAnsi"/>
          <w:lang w:val="en-US"/>
        </w:rPr>
      </w:pPr>
    </w:p>
    <w:p w14:paraId="5DE244C2" w14:textId="541C99E5" w:rsidR="00EE1B22" w:rsidRPr="00374C46" w:rsidRDefault="00B0728B" w:rsidP="00EE1B22">
      <w:pPr>
        <w:spacing w:after="0"/>
        <w:ind w:left="567" w:hanging="567"/>
        <w:rPr>
          <w:rFonts w:cstheme="minorHAnsi"/>
          <w:b/>
          <w:lang w:val="en-US"/>
        </w:rPr>
      </w:pPr>
      <w:r>
        <w:rPr>
          <w:rFonts w:cstheme="minorHAnsi"/>
          <w:b/>
          <w:lang w:val="en-US"/>
        </w:rPr>
        <w:t>7</w:t>
      </w:r>
      <w:r w:rsidR="00EE1B22" w:rsidRPr="00374C46">
        <w:rPr>
          <w:rFonts w:cstheme="minorHAnsi"/>
          <w:b/>
          <w:lang w:val="en-US"/>
        </w:rPr>
        <w:t>.</w:t>
      </w:r>
      <w:r w:rsidR="00EE1B22" w:rsidRPr="00374C46">
        <w:rPr>
          <w:rFonts w:cstheme="minorHAnsi"/>
          <w:b/>
          <w:lang w:val="en-US"/>
        </w:rPr>
        <w:tab/>
      </w:r>
      <w:r>
        <w:rPr>
          <w:rFonts w:cstheme="minorHAnsi"/>
          <w:b/>
          <w:lang w:val="en-US"/>
        </w:rPr>
        <w:t>Execution of Destruction Order</w:t>
      </w:r>
    </w:p>
    <w:p w14:paraId="4C74B96B" w14:textId="25F43F83" w:rsidR="00EE1B22" w:rsidRDefault="00B0728B" w:rsidP="00EE1B22">
      <w:pPr>
        <w:spacing w:after="0"/>
        <w:ind w:left="1134" w:hanging="567"/>
        <w:rPr>
          <w:rFonts w:cstheme="minorHAnsi"/>
          <w:lang w:val="en-US"/>
        </w:rPr>
      </w:pPr>
      <w:r>
        <w:rPr>
          <w:rFonts w:cstheme="minorHAnsi"/>
          <w:lang w:val="en-US"/>
        </w:rPr>
        <w:t>7</w:t>
      </w:r>
      <w:r w:rsidR="00D93A34">
        <w:rPr>
          <w:rFonts w:cstheme="minorHAnsi"/>
          <w:lang w:val="en-US"/>
        </w:rPr>
        <w:t>.1</w:t>
      </w:r>
      <w:r w:rsidR="00EE1B22" w:rsidRPr="00374C46">
        <w:rPr>
          <w:rFonts w:cstheme="minorHAnsi"/>
          <w:lang w:val="en-US"/>
        </w:rPr>
        <w:tab/>
      </w:r>
      <w:r>
        <w:rPr>
          <w:rFonts w:cstheme="minorHAnsi"/>
          <w:lang w:val="en-US"/>
        </w:rPr>
        <w:t>Unless the owner agrees, every order for destruction of an animal shall state that it shall not be implemented for eight days.</w:t>
      </w:r>
    </w:p>
    <w:p w14:paraId="1C92B1C5" w14:textId="3DAF5A38" w:rsidR="00B0728B" w:rsidRDefault="00B0728B" w:rsidP="00EE1B22">
      <w:pPr>
        <w:spacing w:after="0"/>
        <w:ind w:left="1134" w:hanging="567"/>
        <w:rPr>
          <w:rFonts w:cstheme="minorHAnsi"/>
          <w:lang w:val="en-US"/>
        </w:rPr>
      </w:pPr>
      <w:r>
        <w:rPr>
          <w:rFonts w:cstheme="minorHAnsi"/>
          <w:lang w:val="en-US"/>
        </w:rPr>
        <w:t xml:space="preserve">7.2 </w:t>
      </w:r>
      <w:r>
        <w:rPr>
          <w:rFonts w:cstheme="minorHAnsi"/>
          <w:lang w:val="en-US"/>
        </w:rPr>
        <w:tab/>
        <w:t>Where an appeal is taken against an order for the destruction of an animal, the application of the order is stayed pending the disposition of the appeal.</w:t>
      </w:r>
    </w:p>
    <w:p w14:paraId="23C2E560" w14:textId="583B7847" w:rsidR="00B0728B" w:rsidRPr="00374C46" w:rsidRDefault="00B0728B" w:rsidP="00EE1B22">
      <w:pPr>
        <w:spacing w:after="0"/>
        <w:ind w:left="1134" w:hanging="567"/>
        <w:rPr>
          <w:rFonts w:cstheme="minorHAnsi"/>
          <w:lang w:val="en-US"/>
        </w:rPr>
      </w:pPr>
      <w:r>
        <w:rPr>
          <w:rFonts w:cstheme="minorHAnsi"/>
          <w:lang w:val="en-US"/>
        </w:rPr>
        <w:t xml:space="preserve">7.3 </w:t>
      </w:r>
      <w:r>
        <w:rPr>
          <w:rFonts w:cstheme="minorHAnsi"/>
          <w:lang w:val="en-US"/>
        </w:rPr>
        <w:tab/>
        <w:t>Regardless of the outcome of the appeal, the owner shall be responsible for the payment of the costs of impoundment of the animal pending the hearing.</w:t>
      </w:r>
    </w:p>
    <w:p w14:paraId="34FA09C6" w14:textId="77777777" w:rsidR="00EE1B22" w:rsidRPr="00374C46" w:rsidRDefault="00EE1B22" w:rsidP="00EE1B22">
      <w:pPr>
        <w:spacing w:after="0"/>
        <w:rPr>
          <w:rFonts w:cstheme="minorHAnsi"/>
          <w:lang w:val="en-US"/>
        </w:rPr>
      </w:pPr>
    </w:p>
    <w:p w14:paraId="39FB5DF1" w14:textId="3C90B2E0" w:rsidR="00C55AFA" w:rsidRPr="00374C46" w:rsidRDefault="00E93D16" w:rsidP="006B42D8">
      <w:pPr>
        <w:spacing w:after="0"/>
        <w:ind w:left="567" w:hanging="567"/>
        <w:rPr>
          <w:rFonts w:cstheme="minorHAnsi"/>
          <w:b/>
          <w:lang w:val="en-US"/>
        </w:rPr>
      </w:pPr>
      <w:r>
        <w:rPr>
          <w:rFonts w:cstheme="minorHAnsi"/>
          <w:b/>
          <w:lang w:val="en-US"/>
        </w:rPr>
        <w:t>8</w:t>
      </w:r>
      <w:r w:rsidR="00D93A34">
        <w:rPr>
          <w:rFonts w:cstheme="minorHAnsi"/>
          <w:b/>
          <w:lang w:val="en-US"/>
        </w:rPr>
        <w:t>.</w:t>
      </w:r>
      <w:r w:rsidR="006B42D8" w:rsidRPr="00374C46">
        <w:rPr>
          <w:rFonts w:cstheme="minorHAnsi"/>
          <w:b/>
          <w:lang w:val="en-US"/>
        </w:rPr>
        <w:tab/>
      </w:r>
      <w:r>
        <w:rPr>
          <w:rFonts w:cstheme="minorHAnsi"/>
          <w:b/>
          <w:lang w:val="en-US"/>
        </w:rPr>
        <w:t>Return of Animal</w:t>
      </w:r>
    </w:p>
    <w:p w14:paraId="7B4FAC3B" w14:textId="7C389771" w:rsidR="006B42D8" w:rsidRPr="00374C46" w:rsidRDefault="00E93D16" w:rsidP="00E93D16">
      <w:pPr>
        <w:spacing w:after="0"/>
        <w:ind w:left="1134"/>
        <w:rPr>
          <w:rFonts w:cstheme="minorHAnsi"/>
          <w:lang w:val="en-US"/>
        </w:rPr>
      </w:pPr>
      <w:r>
        <w:rPr>
          <w:rFonts w:cstheme="minorHAnsi"/>
          <w:lang w:val="en-US"/>
        </w:rPr>
        <w:t>Where the judge on appeal overturns the order for destruction of the animal, the animal shall be released to the owner after the owner has paid the costs of impoundment of the animal pending the hearing.</w:t>
      </w:r>
      <w:r w:rsidR="006B42D8" w:rsidRPr="00374C46">
        <w:rPr>
          <w:rFonts w:cstheme="minorHAnsi"/>
          <w:lang w:val="en-US"/>
        </w:rPr>
        <w:tab/>
      </w:r>
    </w:p>
    <w:p w14:paraId="3A8F50CA" w14:textId="77777777" w:rsidR="001D7309" w:rsidRPr="00374C46" w:rsidRDefault="001D7309" w:rsidP="001D7309">
      <w:pPr>
        <w:spacing w:after="0"/>
        <w:rPr>
          <w:rFonts w:cstheme="minorHAnsi"/>
          <w:lang w:val="en-US"/>
        </w:rPr>
      </w:pPr>
    </w:p>
    <w:p w14:paraId="271B2AE1" w14:textId="326CD858" w:rsidR="001D7309" w:rsidRPr="00374C46" w:rsidRDefault="00E93D16" w:rsidP="001D7309">
      <w:pPr>
        <w:spacing w:after="0"/>
        <w:ind w:left="567" w:hanging="567"/>
        <w:rPr>
          <w:rFonts w:cstheme="minorHAnsi"/>
          <w:b/>
          <w:lang w:val="en-US"/>
        </w:rPr>
      </w:pPr>
      <w:r>
        <w:rPr>
          <w:rFonts w:cstheme="minorHAnsi"/>
          <w:b/>
          <w:lang w:val="en-US"/>
        </w:rPr>
        <w:t>9</w:t>
      </w:r>
      <w:r w:rsidR="001D7309" w:rsidRPr="00374C46">
        <w:rPr>
          <w:rFonts w:cstheme="minorHAnsi"/>
          <w:b/>
          <w:lang w:val="en-US"/>
        </w:rPr>
        <w:t>.</w:t>
      </w:r>
      <w:r w:rsidR="001D7309" w:rsidRPr="00374C46">
        <w:rPr>
          <w:rFonts w:cstheme="minorHAnsi"/>
          <w:b/>
          <w:lang w:val="en-US"/>
        </w:rPr>
        <w:tab/>
      </w:r>
      <w:r>
        <w:rPr>
          <w:rFonts w:cstheme="minorHAnsi"/>
          <w:b/>
          <w:lang w:val="en-US"/>
        </w:rPr>
        <w:t>Destruction by Peace Officers</w:t>
      </w:r>
    </w:p>
    <w:p w14:paraId="3E6B2F6D" w14:textId="17A991A4" w:rsidR="00E93D16" w:rsidRDefault="00E93D16" w:rsidP="001D7309">
      <w:pPr>
        <w:spacing w:after="0"/>
        <w:ind w:left="1134" w:hanging="567"/>
        <w:rPr>
          <w:rFonts w:cstheme="minorHAnsi"/>
          <w:lang w:val="en-US"/>
        </w:rPr>
      </w:pPr>
      <w:r>
        <w:rPr>
          <w:rFonts w:cstheme="minorHAnsi"/>
          <w:lang w:val="en-US"/>
        </w:rPr>
        <w:t>9</w:t>
      </w:r>
      <w:r w:rsidR="001D7309" w:rsidRPr="00374C46">
        <w:rPr>
          <w:rFonts w:cstheme="minorHAnsi"/>
          <w:lang w:val="en-US"/>
        </w:rPr>
        <w:t>.1</w:t>
      </w:r>
      <w:r w:rsidR="001D7309" w:rsidRPr="00374C46">
        <w:rPr>
          <w:rFonts w:cstheme="minorHAnsi"/>
          <w:lang w:val="en-US"/>
        </w:rPr>
        <w:tab/>
        <w:t xml:space="preserve">A </w:t>
      </w:r>
      <w:r>
        <w:rPr>
          <w:rFonts w:cstheme="minorHAnsi"/>
          <w:lang w:val="en-US"/>
        </w:rPr>
        <w:t xml:space="preserve">peace officer as defined by the </w:t>
      </w:r>
      <w:r w:rsidRPr="00E93D16">
        <w:rPr>
          <w:rFonts w:cstheme="minorHAnsi"/>
          <w:i/>
          <w:iCs/>
          <w:lang w:val="en-US"/>
        </w:rPr>
        <w:t>Criminal Code</w:t>
      </w:r>
      <w:r>
        <w:rPr>
          <w:rFonts w:cstheme="minorHAnsi"/>
          <w:lang w:val="en-US"/>
        </w:rPr>
        <w:t xml:space="preserve"> may destroy any animal that the officer finds injuring or viciously attacking a person or domestic animal.</w:t>
      </w:r>
    </w:p>
    <w:p w14:paraId="76F404FC" w14:textId="11B45A66" w:rsidR="00E93D16" w:rsidRDefault="00E93D16" w:rsidP="001D7309">
      <w:pPr>
        <w:spacing w:after="0"/>
        <w:ind w:left="1134" w:hanging="567"/>
        <w:rPr>
          <w:rFonts w:cstheme="minorHAnsi"/>
          <w:lang w:val="en-US"/>
        </w:rPr>
      </w:pPr>
      <w:r>
        <w:rPr>
          <w:rFonts w:cstheme="minorHAnsi"/>
          <w:lang w:val="en-US"/>
        </w:rPr>
        <w:t xml:space="preserve">9.2  </w:t>
      </w:r>
      <w:r>
        <w:rPr>
          <w:rFonts w:cstheme="minorHAnsi"/>
          <w:lang w:val="en-US"/>
        </w:rPr>
        <w:tab/>
        <w:t>Where the officer acted in good faith, a peace officer who destroys an animal pursuant to subsection (1) is not liable to the owner for the value of the animal.</w:t>
      </w:r>
    </w:p>
    <w:p w14:paraId="4D86BB33" w14:textId="0184A222" w:rsidR="00E93D16" w:rsidRDefault="00E93D16" w:rsidP="00E93D16">
      <w:pPr>
        <w:spacing w:after="0"/>
        <w:rPr>
          <w:rFonts w:cstheme="minorHAnsi"/>
          <w:b/>
          <w:bCs/>
          <w:lang w:val="en-US"/>
        </w:rPr>
      </w:pPr>
      <w:r w:rsidRPr="00E93D16">
        <w:rPr>
          <w:rFonts w:cstheme="minorHAnsi"/>
          <w:b/>
          <w:bCs/>
          <w:lang w:val="en-US"/>
        </w:rPr>
        <w:t>10</w:t>
      </w:r>
      <w:r>
        <w:rPr>
          <w:rFonts w:cstheme="minorHAnsi"/>
          <w:lang w:val="en-US"/>
        </w:rPr>
        <w:t>.</w:t>
      </w:r>
      <w:r>
        <w:rPr>
          <w:rFonts w:cstheme="minorHAnsi"/>
          <w:lang w:val="en-US"/>
        </w:rPr>
        <w:tab/>
      </w:r>
      <w:r w:rsidRPr="00E93D16">
        <w:rPr>
          <w:rFonts w:cstheme="minorHAnsi"/>
          <w:b/>
          <w:bCs/>
          <w:lang w:val="en-US"/>
        </w:rPr>
        <w:t>Entry and Search</w:t>
      </w:r>
    </w:p>
    <w:p w14:paraId="5848B6E1" w14:textId="7AB8DD9A" w:rsidR="001D7309" w:rsidRDefault="00E93D16" w:rsidP="00E93D16">
      <w:pPr>
        <w:spacing w:after="0"/>
        <w:ind w:left="720"/>
        <w:rPr>
          <w:rFonts w:cstheme="minorHAnsi"/>
          <w:lang w:val="en-US"/>
        </w:rPr>
      </w:pPr>
      <w:r>
        <w:rPr>
          <w:rFonts w:cstheme="minorHAnsi"/>
          <w:lang w:val="en-US"/>
        </w:rPr>
        <w:t xml:space="preserve">If a peace officer as defined by the </w:t>
      </w:r>
      <w:r w:rsidRPr="00E93D16">
        <w:rPr>
          <w:rFonts w:cstheme="minorHAnsi"/>
          <w:i/>
          <w:iCs/>
          <w:lang w:val="en-US"/>
        </w:rPr>
        <w:t>Criminal Code</w:t>
      </w:r>
      <w:r>
        <w:rPr>
          <w:rFonts w:cstheme="minorHAnsi"/>
          <w:lang w:val="en-US"/>
        </w:rPr>
        <w:t xml:space="preserve"> or a designated officer has reasonable grounds to believe that an animal that is dangerous or has been ordered to be destroyed or otherwise disposed of is in or on any premises, the peace officer or designated officer may enter the premises and search for and impound the animal in accordance with Section 378 of </w:t>
      </w:r>
      <w:r w:rsidRPr="00E93D16">
        <w:rPr>
          <w:rFonts w:cstheme="minorHAnsi"/>
          <w:i/>
          <w:iCs/>
          <w:lang w:val="en-US"/>
        </w:rPr>
        <w:t>The</w:t>
      </w:r>
      <w:r>
        <w:rPr>
          <w:rFonts w:cstheme="minorHAnsi"/>
          <w:lang w:val="en-US"/>
        </w:rPr>
        <w:t xml:space="preserve"> </w:t>
      </w:r>
      <w:r w:rsidRPr="00E93D16">
        <w:rPr>
          <w:rFonts w:cstheme="minorHAnsi"/>
          <w:i/>
          <w:iCs/>
          <w:lang w:val="en-US"/>
        </w:rPr>
        <w:t>Municipalities Act.</w:t>
      </w:r>
    </w:p>
    <w:p w14:paraId="089D0D59" w14:textId="7950CDC3" w:rsidR="00E93D16" w:rsidRDefault="00E93D16" w:rsidP="00E93D16">
      <w:pPr>
        <w:spacing w:after="0"/>
        <w:rPr>
          <w:rFonts w:cstheme="minorHAnsi"/>
          <w:b/>
          <w:bCs/>
          <w:lang w:val="en-US"/>
        </w:rPr>
      </w:pPr>
      <w:r w:rsidRPr="00E93D16">
        <w:rPr>
          <w:rFonts w:cstheme="minorHAnsi"/>
          <w:b/>
          <w:bCs/>
          <w:lang w:val="en-US"/>
        </w:rPr>
        <w:t>11.</w:t>
      </w:r>
      <w:r w:rsidRPr="00E93D16">
        <w:rPr>
          <w:rFonts w:cstheme="minorHAnsi"/>
          <w:b/>
          <w:bCs/>
          <w:lang w:val="en-US"/>
        </w:rPr>
        <w:tab/>
        <w:t>Charges May Be Added to Property Taxes</w:t>
      </w:r>
    </w:p>
    <w:p w14:paraId="14D3CDB7" w14:textId="6687743E" w:rsidR="00E93D16" w:rsidRDefault="00E93D16" w:rsidP="00535182">
      <w:pPr>
        <w:spacing w:after="0"/>
        <w:ind w:left="720"/>
        <w:rPr>
          <w:rFonts w:cstheme="minorHAnsi"/>
          <w:lang w:val="en-US"/>
        </w:rPr>
      </w:pPr>
      <w:r w:rsidRPr="00E93D16">
        <w:rPr>
          <w:rFonts w:cstheme="minorHAnsi"/>
          <w:lang w:val="en-US"/>
        </w:rPr>
        <w:t xml:space="preserve">11.1 </w:t>
      </w:r>
      <w:r>
        <w:rPr>
          <w:rFonts w:cstheme="minorHAnsi"/>
          <w:lang w:val="en-US"/>
        </w:rPr>
        <w:t xml:space="preserve">If a person owes the </w:t>
      </w:r>
      <w:r w:rsidR="003B7D44">
        <w:rPr>
          <w:rFonts w:cstheme="minorHAnsi"/>
          <w:lang w:val="en-US"/>
        </w:rPr>
        <w:t>Village</w:t>
      </w:r>
      <w:r>
        <w:rPr>
          <w:rFonts w:cstheme="minorHAnsi"/>
          <w:lang w:val="en-US"/>
        </w:rPr>
        <w:t xml:space="preserve"> costs incurred by the Village with respect to a dangerous animal, the Village may add the amount owing to the tax roll of any parcel of land for which the person is the assessed person.</w:t>
      </w:r>
    </w:p>
    <w:p w14:paraId="4B5A99E5" w14:textId="64B855E0" w:rsidR="00E93D16" w:rsidRDefault="00E93D16" w:rsidP="00535182">
      <w:pPr>
        <w:spacing w:after="0"/>
        <w:ind w:left="720"/>
        <w:rPr>
          <w:rFonts w:cstheme="minorHAnsi"/>
          <w:lang w:val="en-US"/>
        </w:rPr>
      </w:pPr>
      <w:r>
        <w:rPr>
          <w:rFonts w:cstheme="minorHAnsi"/>
          <w:lang w:val="en-US"/>
        </w:rPr>
        <w:t>11.2 If an amount is added to the tax roll of a parcel of land pursuant to subsection (1), the amount:</w:t>
      </w:r>
    </w:p>
    <w:p w14:paraId="292D03F6" w14:textId="5949767C" w:rsidR="00E93D16" w:rsidRPr="00E93D16" w:rsidRDefault="00E93D16" w:rsidP="00535182">
      <w:pPr>
        <w:spacing w:after="0"/>
        <w:ind w:left="1440"/>
        <w:rPr>
          <w:rFonts w:cstheme="minorHAnsi"/>
          <w:lang w:val="en-US"/>
        </w:rPr>
      </w:pPr>
      <w:r>
        <w:rPr>
          <w:rFonts w:cstheme="minorHAnsi"/>
          <w:lang w:val="en-US"/>
        </w:rPr>
        <w:t xml:space="preserve">(a) is deemed for all purposes to be a tax imposed pursuant to </w:t>
      </w:r>
      <w:r w:rsidR="00535182">
        <w:rPr>
          <w:rFonts w:cstheme="minorHAnsi"/>
          <w:lang w:val="en-US"/>
        </w:rPr>
        <w:t>The Municipalities Act</w:t>
      </w:r>
      <w:r w:rsidR="00535182">
        <w:rPr>
          <w:rFonts w:cstheme="minorHAnsi"/>
          <w:lang w:val="en-US"/>
        </w:rPr>
        <w:tab/>
      </w:r>
      <w:r>
        <w:rPr>
          <w:rFonts w:cstheme="minorHAnsi"/>
          <w:lang w:val="en-US"/>
        </w:rPr>
        <w:t xml:space="preserve"> </w:t>
      </w:r>
      <w:r w:rsidR="00535182">
        <w:rPr>
          <w:rFonts w:cstheme="minorHAnsi"/>
          <w:lang w:val="en-US"/>
        </w:rPr>
        <w:t>from the date it was added to the tax roll; and</w:t>
      </w:r>
    </w:p>
    <w:p w14:paraId="03B8EF9C" w14:textId="4C59B1FA" w:rsidR="00535182" w:rsidRPr="00535182" w:rsidRDefault="00535182" w:rsidP="00535182">
      <w:pPr>
        <w:spacing w:after="0"/>
        <w:ind w:left="1440"/>
        <w:rPr>
          <w:rFonts w:cstheme="minorHAnsi"/>
          <w:bCs/>
          <w:lang w:val="en-US"/>
        </w:rPr>
      </w:pPr>
      <w:r w:rsidRPr="00535182">
        <w:rPr>
          <w:rFonts w:cstheme="minorHAnsi"/>
          <w:bCs/>
          <w:lang w:val="en-US"/>
        </w:rPr>
        <w:lastRenderedPageBreak/>
        <w:t>(b</w:t>
      </w:r>
      <w:r>
        <w:rPr>
          <w:rFonts w:cstheme="minorHAnsi"/>
          <w:bCs/>
          <w:lang w:val="en-US"/>
        </w:rPr>
        <w:t xml:space="preserve">) forms a lien against the parcel of land in </w:t>
      </w:r>
      <w:r w:rsidR="008E6ADD">
        <w:rPr>
          <w:rFonts w:cstheme="minorHAnsi"/>
          <w:bCs/>
          <w:lang w:val="en-US"/>
        </w:rPr>
        <w:t>favor</w:t>
      </w:r>
      <w:r>
        <w:rPr>
          <w:rFonts w:cstheme="minorHAnsi"/>
          <w:bCs/>
          <w:lang w:val="en-US"/>
        </w:rPr>
        <w:t xml:space="preserve"> of the Village from the date it was added to the tax roll.</w:t>
      </w:r>
    </w:p>
    <w:p w14:paraId="19929A0C" w14:textId="77777777" w:rsidR="00535182" w:rsidRDefault="00535182" w:rsidP="001D7309">
      <w:pPr>
        <w:spacing w:after="0"/>
        <w:ind w:left="567" w:hanging="567"/>
        <w:rPr>
          <w:rFonts w:cstheme="minorHAnsi"/>
          <w:b/>
          <w:lang w:val="en-US"/>
        </w:rPr>
      </w:pPr>
    </w:p>
    <w:p w14:paraId="024F3FA4" w14:textId="37F7223C" w:rsidR="001D7309" w:rsidRPr="00374C46" w:rsidRDefault="00A071C9" w:rsidP="001D7309">
      <w:pPr>
        <w:spacing w:after="0"/>
        <w:ind w:left="567" w:hanging="567"/>
        <w:rPr>
          <w:rFonts w:cstheme="minorHAnsi"/>
          <w:b/>
          <w:lang w:val="en-US"/>
        </w:rPr>
      </w:pPr>
      <w:r>
        <w:rPr>
          <w:rFonts w:cstheme="minorHAnsi"/>
          <w:b/>
          <w:lang w:val="en-US"/>
        </w:rPr>
        <w:t>12</w:t>
      </w:r>
      <w:r w:rsidR="001D7309" w:rsidRPr="00374C46">
        <w:rPr>
          <w:rFonts w:cstheme="minorHAnsi"/>
          <w:b/>
          <w:lang w:val="en-US"/>
        </w:rPr>
        <w:t>.</w:t>
      </w:r>
      <w:r w:rsidR="001D7309" w:rsidRPr="00374C46">
        <w:rPr>
          <w:rFonts w:cstheme="minorHAnsi"/>
          <w:b/>
          <w:lang w:val="en-US"/>
        </w:rPr>
        <w:tab/>
      </w:r>
      <w:r>
        <w:rPr>
          <w:rFonts w:cstheme="minorHAnsi"/>
          <w:b/>
          <w:lang w:val="en-US"/>
        </w:rPr>
        <w:t>Criteria for Muzzle and Leash for a Dangerous Animal</w:t>
      </w:r>
    </w:p>
    <w:p w14:paraId="354916F3" w14:textId="5DFE59C1" w:rsidR="00205ABA" w:rsidRDefault="00A071C9" w:rsidP="00DA0C6F">
      <w:pPr>
        <w:spacing w:after="0"/>
        <w:ind w:left="1134" w:hanging="567"/>
        <w:rPr>
          <w:rFonts w:cstheme="minorHAnsi"/>
          <w:lang w:val="en-US"/>
        </w:rPr>
      </w:pPr>
      <w:r>
        <w:rPr>
          <w:rFonts w:cstheme="minorHAnsi"/>
          <w:lang w:val="en-US"/>
        </w:rPr>
        <w:t>Where an animal that has been declared dangerous pursuant to section 4 is removed from the</w:t>
      </w:r>
    </w:p>
    <w:p w14:paraId="2C602223" w14:textId="77C53BCC" w:rsidR="00A071C9" w:rsidRDefault="00A071C9" w:rsidP="00DA0C6F">
      <w:pPr>
        <w:spacing w:after="0"/>
        <w:ind w:left="1134" w:hanging="567"/>
        <w:rPr>
          <w:rFonts w:cstheme="minorHAnsi"/>
          <w:lang w:val="en-US"/>
        </w:rPr>
      </w:pPr>
      <w:r>
        <w:rPr>
          <w:rFonts w:cstheme="minorHAnsi"/>
          <w:lang w:val="en-US"/>
        </w:rPr>
        <w:t>Owner’s property, the animal shall be equipped with a muzzle and be secured by a leash in</w:t>
      </w:r>
    </w:p>
    <w:p w14:paraId="1D146B09" w14:textId="75DEB508" w:rsidR="00A071C9" w:rsidRDefault="00A071C9" w:rsidP="00DA0C6F">
      <w:pPr>
        <w:spacing w:after="0"/>
        <w:ind w:left="1134" w:hanging="567"/>
        <w:rPr>
          <w:rFonts w:cstheme="minorHAnsi"/>
          <w:lang w:val="en-US"/>
        </w:rPr>
      </w:pPr>
      <w:r>
        <w:rPr>
          <w:rFonts w:cstheme="minorHAnsi"/>
          <w:lang w:val="en-US"/>
        </w:rPr>
        <w:t>accordance with the following criteria.</w:t>
      </w:r>
    </w:p>
    <w:p w14:paraId="0D5CC717" w14:textId="42230FEF" w:rsidR="00A071C9" w:rsidRDefault="00A071C9" w:rsidP="00A071C9">
      <w:pPr>
        <w:pStyle w:val="ListParagraph"/>
        <w:numPr>
          <w:ilvl w:val="0"/>
          <w:numId w:val="18"/>
        </w:numPr>
        <w:spacing w:after="0"/>
        <w:rPr>
          <w:rFonts w:cstheme="minorHAnsi"/>
          <w:lang w:val="en-US"/>
        </w:rPr>
      </w:pPr>
      <w:r>
        <w:rPr>
          <w:rFonts w:cstheme="minorHAnsi"/>
          <w:lang w:val="en-US"/>
        </w:rPr>
        <w:t>the animal shall be fitted with a collar or harness for the body that is properly placed and fitted on the animal;</w:t>
      </w:r>
    </w:p>
    <w:p w14:paraId="298A9CA5" w14:textId="56EA3E86" w:rsidR="00A071C9" w:rsidRDefault="00A071C9" w:rsidP="00A071C9">
      <w:pPr>
        <w:pStyle w:val="ListParagraph"/>
        <w:numPr>
          <w:ilvl w:val="0"/>
          <w:numId w:val="18"/>
        </w:numPr>
        <w:spacing w:after="0"/>
        <w:rPr>
          <w:rFonts w:cstheme="minorHAnsi"/>
          <w:lang w:val="en-US"/>
        </w:rPr>
      </w:pPr>
      <w:r>
        <w:rPr>
          <w:rFonts w:cstheme="minorHAnsi"/>
          <w:lang w:val="en-US"/>
        </w:rPr>
        <w:t>the movement of the animal shall be controlled by a person by means of a leash attached to the collar or harness of the animal;</w:t>
      </w:r>
    </w:p>
    <w:p w14:paraId="49863F34" w14:textId="447F28C6" w:rsidR="00A071C9" w:rsidRDefault="00A071C9" w:rsidP="00A071C9">
      <w:pPr>
        <w:pStyle w:val="ListParagraph"/>
        <w:numPr>
          <w:ilvl w:val="0"/>
          <w:numId w:val="18"/>
        </w:numPr>
        <w:spacing w:after="0"/>
        <w:rPr>
          <w:rFonts w:cstheme="minorHAnsi"/>
          <w:lang w:val="en-US"/>
        </w:rPr>
      </w:pPr>
      <w:r>
        <w:rPr>
          <w:rFonts w:cstheme="minorHAnsi"/>
          <w:lang w:val="en-US"/>
        </w:rPr>
        <w:t xml:space="preserve">the leash shall not </w:t>
      </w:r>
      <w:r w:rsidR="008E6ADD">
        <w:rPr>
          <w:rFonts w:cstheme="minorHAnsi"/>
          <w:lang w:val="en-US"/>
        </w:rPr>
        <w:t>exceed</w:t>
      </w:r>
      <w:r>
        <w:rPr>
          <w:rFonts w:cstheme="minorHAnsi"/>
          <w:lang w:val="en-US"/>
        </w:rPr>
        <w:t xml:space="preserve"> 1.2 metres in length and shall be constructed of a material having a tensile strength of at least 140 kilograms;</w:t>
      </w:r>
    </w:p>
    <w:p w14:paraId="25640842" w14:textId="2F28E2C6" w:rsidR="00A071C9" w:rsidRDefault="00A071C9" w:rsidP="00A071C9">
      <w:pPr>
        <w:pStyle w:val="ListParagraph"/>
        <w:numPr>
          <w:ilvl w:val="0"/>
          <w:numId w:val="18"/>
        </w:numPr>
        <w:spacing w:after="0"/>
        <w:rPr>
          <w:rFonts w:cstheme="minorHAnsi"/>
          <w:lang w:val="en-US"/>
        </w:rPr>
      </w:pPr>
      <w:r>
        <w:rPr>
          <w:rFonts w:cstheme="minorHAnsi"/>
          <w:lang w:val="en-US"/>
        </w:rPr>
        <w:t>the muzzle on the animal shall be properly fitted on the animal to prevent it from biting any animal or person;</w:t>
      </w:r>
    </w:p>
    <w:p w14:paraId="1949088A" w14:textId="542855CD" w:rsidR="00A071C9" w:rsidRDefault="00A071C9" w:rsidP="00A071C9">
      <w:pPr>
        <w:pStyle w:val="ListParagraph"/>
        <w:numPr>
          <w:ilvl w:val="0"/>
          <w:numId w:val="18"/>
        </w:numPr>
        <w:spacing w:after="0"/>
        <w:rPr>
          <w:rFonts w:cstheme="minorHAnsi"/>
          <w:lang w:val="en-US"/>
        </w:rPr>
      </w:pPr>
      <w:r>
        <w:rPr>
          <w:rFonts w:cstheme="minorHAnsi"/>
          <w:lang w:val="en-US"/>
        </w:rPr>
        <w:t>the muzzle shall be fitted on the animal in a manner that it will not interfere with the vision or respiration of the animal.</w:t>
      </w:r>
    </w:p>
    <w:p w14:paraId="38BF41D2" w14:textId="7EEF9363" w:rsidR="00A071C9" w:rsidRDefault="00A071C9" w:rsidP="00A071C9">
      <w:pPr>
        <w:spacing w:after="0"/>
        <w:rPr>
          <w:rFonts w:cstheme="minorHAnsi"/>
          <w:b/>
          <w:bCs/>
          <w:lang w:val="en-US"/>
        </w:rPr>
      </w:pPr>
      <w:r w:rsidRPr="00A071C9">
        <w:rPr>
          <w:rFonts w:cstheme="minorHAnsi"/>
          <w:b/>
          <w:bCs/>
          <w:lang w:val="en-US"/>
        </w:rPr>
        <w:t>13.</w:t>
      </w:r>
      <w:r w:rsidRPr="00A071C9">
        <w:rPr>
          <w:rFonts w:cstheme="minorHAnsi"/>
          <w:b/>
          <w:bCs/>
          <w:lang w:val="en-US"/>
        </w:rPr>
        <w:tab/>
        <w:t>Inoculation</w:t>
      </w:r>
    </w:p>
    <w:p w14:paraId="4B509B0E" w14:textId="4424ECEB" w:rsidR="00A071C9" w:rsidRDefault="00A071C9" w:rsidP="00A071C9">
      <w:pPr>
        <w:spacing w:after="0"/>
        <w:ind w:left="720"/>
        <w:rPr>
          <w:rFonts w:cstheme="minorHAnsi"/>
          <w:lang w:val="en-US"/>
        </w:rPr>
      </w:pPr>
      <w:r>
        <w:rPr>
          <w:rFonts w:cstheme="minorHAnsi"/>
          <w:lang w:val="en-US"/>
        </w:rPr>
        <w:t>13.1 Where an animal has been declared to be dangerous pursuant to section 4, the owner of the animal shall, at the owner’s expense and within ten days of the date of the order of the judge declaring the animal to be dangerous, have the animal inoculated against rabies by a veterinarian and provide proof to a designated officer that the animal has been inoculated.</w:t>
      </w:r>
    </w:p>
    <w:p w14:paraId="759DBE89" w14:textId="510BF305" w:rsidR="00A071C9" w:rsidRDefault="00A071C9" w:rsidP="00A071C9">
      <w:pPr>
        <w:spacing w:after="0"/>
        <w:ind w:left="720"/>
        <w:rPr>
          <w:rFonts w:cstheme="minorHAnsi"/>
          <w:lang w:val="en-US"/>
        </w:rPr>
      </w:pPr>
      <w:r>
        <w:rPr>
          <w:rFonts w:cstheme="minorHAnsi"/>
          <w:lang w:val="en-US"/>
        </w:rPr>
        <w:t>13.2 Where the owner of an animal provides proof that the animal has been inoculated against rabies during the period of 12 months prior to the date of the order, the owner is not required to comply with subsection (1) until the expiration of 12 months from the date of inoculation of the animal.</w:t>
      </w:r>
    </w:p>
    <w:p w14:paraId="364D566D" w14:textId="2F26B261" w:rsidR="00A071C9" w:rsidRDefault="00A071C9" w:rsidP="00A071C9">
      <w:pPr>
        <w:spacing w:after="0"/>
        <w:ind w:left="720"/>
        <w:rPr>
          <w:rFonts w:cstheme="minorHAnsi"/>
          <w:lang w:val="en-US"/>
        </w:rPr>
      </w:pPr>
      <w:r>
        <w:rPr>
          <w:rFonts w:cstheme="minorHAnsi"/>
          <w:lang w:val="en-US"/>
        </w:rPr>
        <w:t>13.3 The owner of an animal shall have the animal inoculated within each 12-month period following the inoculation mentioned in subsection (1) or (2) during the lifetime of the animal.</w:t>
      </w:r>
    </w:p>
    <w:p w14:paraId="6589D796" w14:textId="49AFDD96" w:rsidR="00A071C9" w:rsidRPr="00933B9F" w:rsidRDefault="00A071C9" w:rsidP="00A071C9">
      <w:pPr>
        <w:spacing w:after="0"/>
        <w:rPr>
          <w:rFonts w:cstheme="minorHAnsi"/>
          <w:b/>
          <w:bCs/>
          <w:lang w:val="en-US"/>
        </w:rPr>
      </w:pPr>
      <w:r w:rsidRPr="00933B9F">
        <w:rPr>
          <w:rFonts w:cstheme="minorHAnsi"/>
          <w:b/>
          <w:bCs/>
          <w:lang w:val="en-US"/>
        </w:rPr>
        <w:t>14.</w:t>
      </w:r>
      <w:r w:rsidRPr="00933B9F">
        <w:rPr>
          <w:rFonts w:cstheme="minorHAnsi"/>
          <w:b/>
          <w:bCs/>
          <w:lang w:val="en-US"/>
        </w:rPr>
        <w:tab/>
        <w:t>Identification of Dangerous Animals</w:t>
      </w:r>
    </w:p>
    <w:p w14:paraId="4C43C964" w14:textId="691B1329" w:rsidR="00A071C9" w:rsidRDefault="00933B9F" w:rsidP="00933B9F">
      <w:pPr>
        <w:spacing w:after="0"/>
        <w:ind w:left="720"/>
        <w:rPr>
          <w:rFonts w:cstheme="minorHAnsi"/>
          <w:lang w:val="en-US"/>
        </w:rPr>
      </w:pPr>
      <w:r>
        <w:rPr>
          <w:rFonts w:cstheme="minorHAnsi"/>
          <w:lang w:val="en-US"/>
        </w:rPr>
        <w:t xml:space="preserve">14.1 Where an animal has been declared dangerous pursuant to section 4, the owner of the animal shall, at the owner’s expense and within ten days of the date of the order, cause the animal to be either microchipped by a veterinarian registered pursuant to </w:t>
      </w:r>
      <w:r w:rsidRPr="00933B9F">
        <w:rPr>
          <w:rFonts w:cstheme="minorHAnsi"/>
          <w:i/>
          <w:iCs/>
          <w:lang w:val="en-US"/>
        </w:rPr>
        <w:t>The Veterinarians Act,</w:t>
      </w:r>
      <w:r>
        <w:rPr>
          <w:rFonts w:cstheme="minorHAnsi"/>
          <w:lang w:val="en-US"/>
        </w:rPr>
        <w:t xml:space="preserve"> </w:t>
      </w:r>
      <w:r w:rsidRPr="00933B9F">
        <w:rPr>
          <w:rFonts w:cstheme="minorHAnsi"/>
          <w:i/>
          <w:iCs/>
          <w:lang w:val="en-US"/>
        </w:rPr>
        <w:t>1987</w:t>
      </w:r>
      <w:r>
        <w:rPr>
          <w:rFonts w:cstheme="minorHAnsi"/>
          <w:lang w:val="en-US"/>
        </w:rPr>
        <w:t xml:space="preserve"> or tattooed.</w:t>
      </w:r>
    </w:p>
    <w:p w14:paraId="75C3CFAB" w14:textId="58D83544" w:rsidR="00933B9F" w:rsidRDefault="00933B9F" w:rsidP="00933B9F">
      <w:pPr>
        <w:spacing w:after="0"/>
        <w:ind w:left="720"/>
        <w:rPr>
          <w:rFonts w:cstheme="minorHAnsi"/>
          <w:lang w:val="en-US"/>
        </w:rPr>
      </w:pPr>
      <w:r>
        <w:rPr>
          <w:rFonts w:cstheme="minorHAnsi"/>
          <w:lang w:val="en-US"/>
        </w:rPr>
        <w:t>14.2 Where an owner is required to have an animal tattooed pursuant to subsection 4(4), the owner shall cause the animal to be tattooed on its ear or inside flank by a veterinarian by means of indelible or permanent ink.</w:t>
      </w:r>
    </w:p>
    <w:p w14:paraId="4B7CD28B" w14:textId="0C03B518" w:rsidR="00933B9F" w:rsidRPr="00933B9F" w:rsidRDefault="00933B9F" w:rsidP="00933B9F">
      <w:pPr>
        <w:spacing w:after="0"/>
        <w:rPr>
          <w:rFonts w:cstheme="minorHAnsi"/>
          <w:b/>
          <w:bCs/>
          <w:lang w:val="en-US"/>
        </w:rPr>
      </w:pPr>
      <w:r w:rsidRPr="00933B9F">
        <w:rPr>
          <w:rFonts w:cstheme="minorHAnsi"/>
          <w:b/>
          <w:bCs/>
          <w:lang w:val="en-US"/>
        </w:rPr>
        <w:t xml:space="preserve">15. </w:t>
      </w:r>
      <w:r>
        <w:rPr>
          <w:rFonts w:cstheme="minorHAnsi"/>
          <w:b/>
          <w:bCs/>
          <w:lang w:val="en-US"/>
        </w:rPr>
        <w:tab/>
      </w:r>
      <w:r w:rsidRPr="00933B9F">
        <w:rPr>
          <w:rFonts w:cstheme="minorHAnsi"/>
          <w:b/>
          <w:bCs/>
          <w:lang w:val="en-US"/>
        </w:rPr>
        <w:t>Enclosures for Dangerous Animals</w:t>
      </w:r>
    </w:p>
    <w:p w14:paraId="072175CB" w14:textId="75E6A699" w:rsidR="00F67102" w:rsidRDefault="00933B9F" w:rsidP="00F67102">
      <w:pPr>
        <w:spacing w:after="0"/>
        <w:rPr>
          <w:rFonts w:cstheme="minorHAnsi"/>
          <w:lang w:val="en-US"/>
        </w:rPr>
      </w:pPr>
      <w:r>
        <w:rPr>
          <w:rFonts w:cstheme="minorHAnsi"/>
          <w:lang w:val="en-US"/>
        </w:rPr>
        <w:tab/>
        <w:t xml:space="preserve">If a judge orders pursuant to clause 4(5)(a) that an animal be kept in an enclosure, the enclosure </w:t>
      </w:r>
    </w:p>
    <w:p w14:paraId="7EE47898" w14:textId="1A4496FC" w:rsidR="00933B9F" w:rsidRDefault="00933B9F" w:rsidP="00F67102">
      <w:pPr>
        <w:spacing w:after="0"/>
        <w:rPr>
          <w:rFonts w:cstheme="minorHAnsi"/>
          <w:lang w:val="en-US"/>
        </w:rPr>
      </w:pPr>
      <w:r>
        <w:rPr>
          <w:rFonts w:cstheme="minorHAnsi"/>
          <w:lang w:val="en-US"/>
        </w:rPr>
        <w:tab/>
        <w:t>must comply with the following criteria:</w:t>
      </w:r>
    </w:p>
    <w:p w14:paraId="40BBAE03" w14:textId="2C018FFD" w:rsidR="00933B9F" w:rsidRPr="00933B9F" w:rsidRDefault="00933B9F" w:rsidP="00933B9F">
      <w:pPr>
        <w:pStyle w:val="ListParagraph"/>
        <w:numPr>
          <w:ilvl w:val="0"/>
          <w:numId w:val="19"/>
        </w:numPr>
        <w:spacing w:after="0"/>
        <w:rPr>
          <w:rFonts w:cstheme="minorHAnsi"/>
          <w:lang w:val="en-US"/>
        </w:rPr>
      </w:pPr>
      <w:r w:rsidRPr="00933B9F">
        <w:rPr>
          <w:rFonts w:cstheme="minorHAnsi"/>
          <w:lang w:val="en-US"/>
        </w:rPr>
        <w:t>the enclosure shall be constructed of wood or any other building material of sufficient strength and in a manner adequate to:</w:t>
      </w:r>
    </w:p>
    <w:p w14:paraId="6BE42F90" w14:textId="2F5D1CEF" w:rsidR="00933B9F" w:rsidRPr="00933B9F" w:rsidRDefault="00933B9F" w:rsidP="00933B9F">
      <w:pPr>
        <w:spacing w:after="0"/>
        <w:ind w:left="1080" w:firstLine="720"/>
        <w:rPr>
          <w:rFonts w:cstheme="minorHAnsi"/>
          <w:lang w:val="en-US"/>
        </w:rPr>
      </w:pPr>
      <w:r>
        <w:rPr>
          <w:rFonts w:cstheme="minorHAnsi"/>
          <w:lang w:val="en-US"/>
        </w:rPr>
        <w:t>(i)</w:t>
      </w:r>
      <w:r w:rsidRPr="00933B9F">
        <w:rPr>
          <w:rFonts w:cstheme="minorHAnsi"/>
          <w:lang w:val="en-US"/>
        </w:rPr>
        <w:t xml:space="preserve">confine the animal; and </w:t>
      </w:r>
    </w:p>
    <w:p w14:paraId="033FCE74" w14:textId="45C66FEE" w:rsidR="00933B9F" w:rsidRDefault="00933B9F" w:rsidP="00933B9F">
      <w:pPr>
        <w:spacing w:after="0"/>
        <w:rPr>
          <w:rFonts w:cstheme="minorHAnsi"/>
          <w:lang w:val="en-US"/>
        </w:rPr>
      </w:pPr>
      <w:r>
        <w:rPr>
          <w:rFonts w:cstheme="minorHAnsi"/>
          <w:lang w:val="en-US"/>
        </w:rPr>
        <w:tab/>
      </w:r>
      <w:r>
        <w:rPr>
          <w:rFonts w:cstheme="minorHAnsi"/>
          <w:lang w:val="en-US"/>
        </w:rPr>
        <w:tab/>
        <w:t xml:space="preserve">       (ii)prevent the entry of children of tender years;</w:t>
      </w:r>
    </w:p>
    <w:p w14:paraId="48F3B7F0" w14:textId="762AB8A4" w:rsidR="00933B9F" w:rsidRPr="00933B9F" w:rsidRDefault="00933B9F" w:rsidP="00933B9F">
      <w:pPr>
        <w:pStyle w:val="ListParagraph"/>
        <w:numPr>
          <w:ilvl w:val="0"/>
          <w:numId w:val="19"/>
        </w:numPr>
        <w:spacing w:after="0"/>
        <w:rPr>
          <w:rFonts w:cstheme="minorHAnsi"/>
          <w:lang w:val="en-US"/>
        </w:rPr>
      </w:pPr>
      <w:r w:rsidRPr="00933B9F">
        <w:rPr>
          <w:rFonts w:cstheme="minorHAnsi"/>
          <w:lang w:val="en-US"/>
        </w:rPr>
        <w:t>the entrances and other areas by which entry to or exit from the enclosure may be made shall be locked or fastened in a manner adequate to prevent the animal from escaping from the enclosure;</w:t>
      </w:r>
    </w:p>
    <w:p w14:paraId="5F23A982" w14:textId="36FE608D" w:rsidR="00933B9F" w:rsidRDefault="00933B9F" w:rsidP="00933B9F">
      <w:pPr>
        <w:pStyle w:val="ListParagraph"/>
        <w:numPr>
          <w:ilvl w:val="0"/>
          <w:numId w:val="19"/>
        </w:numPr>
        <w:spacing w:after="0"/>
        <w:rPr>
          <w:rFonts w:cstheme="minorHAnsi"/>
          <w:lang w:val="en-US"/>
        </w:rPr>
      </w:pPr>
      <w:r>
        <w:rPr>
          <w:rFonts w:cstheme="minorHAnsi"/>
          <w:lang w:val="en-US"/>
        </w:rPr>
        <w:t>the enclosure shall be at least 3 metres in length, 1.5 metres in width and 1.8 metres in height;</w:t>
      </w:r>
    </w:p>
    <w:p w14:paraId="1C8AA341" w14:textId="3C74940B" w:rsidR="00933B9F" w:rsidRDefault="007F3F12" w:rsidP="00933B9F">
      <w:pPr>
        <w:pStyle w:val="ListParagraph"/>
        <w:numPr>
          <w:ilvl w:val="0"/>
          <w:numId w:val="19"/>
        </w:numPr>
        <w:spacing w:after="0"/>
        <w:rPr>
          <w:rFonts w:cstheme="minorHAnsi"/>
          <w:lang w:val="en-US"/>
        </w:rPr>
      </w:pPr>
      <w:r>
        <w:rPr>
          <w:rFonts w:cstheme="minorHAnsi"/>
          <w:lang w:val="en-US"/>
        </w:rPr>
        <w:t>the enclosure shall have a top secured to the sides of the enclosure;</w:t>
      </w:r>
    </w:p>
    <w:p w14:paraId="0BA41415" w14:textId="6A08C378" w:rsidR="007F3F12" w:rsidRDefault="007F3F12" w:rsidP="00933B9F">
      <w:pPr>
        <w:pStyle w:val="ListParagraph"/>
        <w:numPr>
          <w:ilvl w:val="0"/>
          <w:numId w:val="19"/>
        </w:numPr>
        <w:spacing w:after="0"/>
        <w:rPr>
          <w:rFonts w:cstheme="minorHAnsi"/>
          <w:lang w:val="en-US"/>
        </w:rPr>
      </w:pPr>
      <w:r>
        <w:rPr>
          <w:rFonts w:cstheme="minorHAnsi"/>
          <w:lang w:val="en-US"/>
        </w:rPr>
        <w:t>the enclosure shall:</w:t>
      </w:r>
    </w:p>
    <w:p w14:paraId="42CEE191" w14:textId="06EA74EA" w:rsidR="007F3F12" w:rsidRDefault="007F3F12" w:rsidP="007F3F12">
      <w:pPr>
        <w:pStyle w:val="ListParagraph"/>
        <w:numPr>
          <w:ilvl w:val="0"/>
          <w:numId w:val="22"/>
        </w:numPr>
        <w:spacing w:after="0"/>
        <w:rPr>
          <w:rFonts w:cstheme="minorHAnsi"/>
          <w:lang w:val="en-US"/>
        </w:rPr>
      </w:pPr>
      <w:r>
        <w:rPr>
          <w:rFonts w:cstheme="minorHAnsi"/>
          <w:lang w:val="en-US"/>
        </w:rPr>
        <w:t>have a floor secured to the sides of the enclosure; or</w:t>
      </w:r>
    </w:p>
    <w:p w14:paraId="6049B67B" w14:textId="6DC45AB4" w:rsidR="007F3F12" w:rsidRDefault="007F3F12" w:rsidP="007F3F12">
      <w:pPr>
        <w:pStyle w:val="ListParagraph"/>
        <w:numPr>
          <w:ilvl w:val="0"/>
          <w:numId w:val="22"/>
        </w:numPr>
        <w:spacing w:after="0"/>
        <w:rPr>
          <w:rFonts w:cstheme="minorHAnsi"/>
          <w:lang w:val="en-US"/>
        </w:rPr>
      </w:pPr>
      <w:r>
        <w:rPr>
          <w:rFonts w:cstheme="minorHAnsi"/>
          <w:lang w:val="en-US"/>
        </w:rPr>
        <w:t>the sides of the enclosure shall be embedded in the ground to a depth of at least 0.6 metre;</w:t>
      </w:r>
    </w:p>
    <w:p w14:paraId="4A13CEA1" w14:textId="4074933F" w:rsidR="007F3F12" w:rsidRPr="007F3F12" w:rsidRDefault="007F3F12" w:rsidP="007F3F12">
      <w:pPr>
        <w:pStyle w:val="ListParagraph"/>
        <w:numPr>
          <w:ilvl w:val="0"/>
          <w:numId w:val="19"/>
        </w:numPr>
        <w:spacing w:after="0"/>
        <w:rPr>
          <w:rFonts w:cstheme="minorHAnsi"/>
          <w:lang w:val="en-US"/>
        </w:rPr>
      </w:pPr>
      <w:r w:rsidRPr="007F3F12">
        <w:rPr>
          <w:rFonts w:cstheme="minorHAnsi"/>
          <w:lang w:val="en-US"/>
        </w:rPr>
        <w:t>the enclosure shall be located no closer than 1 metre to a property line and no closer than 5 metres from a dwelling unit located on an adjacent property.</w:t>
      </w:r>
    </w:p>
    <w:p w14:paraId="6E68CA28" w14:textId="77777777" w:rsidR="00326A6D" w:rsidRDefault="00326A6D" w:rsidP="00326A6D">
      <w:pPr>
        <w:pStyle w:val="ListParagraph"/>
        <w:spacing w:after="0"/>
        <w:ind w:left="1800"/>
        <w:rPr>
          <w:rFonts w:cstheme="minorHAnsi"/>
          <w:lang w:val="en-US"/>
        </w:rPr>
      </w:pPr>
    </w:p>
    <w:p w14:paraId="06C71710" w14:textId="77777777" w:rsidR="00326A6D" w:rsidRDefault="00326A6D" w:rsidP="00326A6D">
      <w:pPr>
        <w:pStyle w:val="ListParagraph"/>
        <w:spacing w:after="0"/>
        <w:ind w:left="1800"/>
        <w:rPr>
          <w:rFonts w:cstheme="minorHAnsi"/>
          <w:lang w:val="en-US"/>
        </w:rPr>
      </w:pPr>
    </w:p>
    <w:p w14:paraId="26B5541D" w14:textId="77777777" w:rsidR="00326A6D" w:rsidRDefault="00326A6D" w:rsidP="00326A6D">
      <w:pPr>
        <w:pStyle w:val="ListParagraph"/>
        <w:spacing w:after="0"/>
        <w:ind w:left="1800"/>
        <w:rPr>
          <w:rFonts w:cstheme="minorHAnsi"/>
          <w:lang w:val="en-US"/>
        </w:rPr>
      </w:pPr>
    </w:p>
    <w:p w14:paraId="6B5A875E" w14:textId="77777777" w:rsidR="00326A6D" w:rsidRDefault="00326A6D" w:rsidP="00326A6D">
      <w:pPr>
        <w:pStyle w:val="ListParagraph"/>
        <w:spacing w:after="0"/>
        <w:ind w:left="1800"/>
        <w:rPr>
          <w:rFonts w:cstheme="minorHAnsi"/>
          <w:lang w:val="en-US"/>
        </w:rPr>
      </w:pPr>
    </w:p>
    <w:p w14:paraId="26E52977" w14:textId="1568AA50" w:rsidR="007F3F12" w:rsidRDefault="007F3F12" w:rsidP="007F3F12">
      <w:pPr>
        <w:pStyle w:val="ListParagraph"/>
        <w:numPr>
          <w:ilvl w:val="0"/>
          <w:numId w:val="19"/>
        </w:numPr>
        <w:spacing w:after="0"/>
        <w:rPr>
          <w:rFonts w:cstheme="minorHAnsi"/>
          <w:lang w:val="en-US"/>
        </w:rPr>
      </w:pPr>
      <w:r>
        <w:rPr>
          <w:rFonts w:cstheme="minorHAnsi"/>
          <w:lang w:val="en-US"/>
        </w:rPr>
        <w:lastRenderedPageBreak/>
        <w:t>the enclosure shall:</w:t>
      </w:r>
    </w:p>
    <w:p w14:paraId="38D3FDEE" w14:textId="2D9FA424" w:rsidR="007F3F12" w:rsidRDefault="007F3F12" w:rsidP="007F3F12">
      <w:pPr>
        <w:pStyle w:val="ListParagraph"/>
        <w:spacing w:after="0"/>
        <w:ind w:left="1800"/>
        <w:rPr>
          <w:rFonts w:cstheme="minorHAnsi"/>
          <w:lang w:val="en-US"/>
        </w:rPr>
      </w:pPr>
      <w:r>
        <w:rPr>
          <w:rFonts w:cstheme="minorHAnsi"/>
          <w:lang w:val="en-US"/>
        </w:rPr>
        <w:t>(i)provide protection from the elements for the animal;</w:t>
      </w:r>
    </w:p>
    <w:p w14:paraId="2FC6BAAD" w14:textId="63F8B65E" w:rsidR="007F3F12" w:rsidRDefault="007F3F12" w:rsidP="007F3F12">
      <w:pPr>
        <w:pStyle w:val="ListParagraph"/>
        <w:spacing w:after="0"/>
        <w:ind w:left="1800"/>
        <w:rPr>
          <w:rFonts w:cstheme="minorHAnsi"/>
          <w:lang w:val="en-US"/>
        </w:rPr>
      </w:pPr>
      <w:r>
        <w:rPr>
          <w:rFonts w:cstheme="minorHAnsi"/>
          <w:lang w:val="en-US"/>
        </w:rPr>
        <w:t xml:space="preserve">(Ii)provide adequate light and </w:t>
      </w:r>
      <w:r w:rsidR="00733E52">
        <w:rPr>
          <w:rFonts w:cstheme="minorHAnsi"/>
          <w:lang w:val="en-US"/>
        </w:rPr>
        <w:t>ventilation for the animal; and</w:t>
      </w:r>
    </w:p>
    <w:p w14:paraId="082DD4E6" w14:textId="175532C3" w:rsidR="00733E52" w:rsidRPr="007F3F12" w:rsidRDefault="00733E52" w:rsidP="007F3F12">
      <w:pPr>
        <w:pStyle w:val="ListParagraph"/>
        <w:spacing w:after="0"/>
        <w:ind w:left="1800"/>
        <w:rPr>
          <w:rFonts w:cstheme="minorHAnsi"/>
          <w:lang w:val="en-US"/>
        </w:rPr>
      </w:pPr>
      <w:r>
        <w:rPr>
          <w:rFonts w:cstheme="minorHAnsi"/>
          <w:lang w:val="en-US"/>
        </w:rPr>
        <w:t>(iii) be kept in a sanitary and clean condition.</w:t>
      </w:r>
    </w:p>
    <w:p w14:paraId="0072BB9C" w14:textId="77777777" w:rsidR="00733E52" w:rsidRPr="00F729FD" w:rsidRDefault="00F67102" w:rsidP="00F67102">
      <w:pPr>
        <w:spacing w:after="0"/>
        <w:rPr>
          <w:rFonts w:cstheme="minorHAnsi"/>
          <w:b/>
          <w:bCs/>
          <w:lang w:val="en-US"/>
        </w:rPr>
      </w:pPr>
      <w:r w:rsidRPr="00F729FD">
        <w:rPr>
          <w:rFonts w:cstheme="minorHAnsi"/>
          <w:b/>
          <w:bCs/>
          <w:lang w:val="en-US"/>
        </w:rPr>
        <w:t>1</w:t>
      </w:r>
      <w:r w:rsidR="00733E52" w:rsidRPr="00F729FD">
        <w:rPr>
          <w:rFonts w:cstheme="minorHAnsi"/>
          <w:b/>
          <w:bCs/>
          <w:lang w:val="en-US"/>
        </w:rPr>
        <w:t>6</w:t>
      </w:r>
      <w:r w:rsidRPr="00F729FD">
        <w:rPr>
          <w:rFonts w:cstheme="minorHAnsi"/>
          <w:b/>
          <w:bCs/>
          <w:lang w:val="en-US"/>
        </w:rPr>
        <w:t xml:space="preserve">.      </w:t>
      </w:r>
      <w:r w:rsidR="00733E52" w:rsidRPr="00F729FD">
        <w:rPr>
          <w:rFonts w:cstheme="minorHAnsi"/>
          <w:b/>
          <w:bCs/>
          <w:lang w:val="en-US"/>
        </w:rPr>
        <w:t>Signs</w:t>
      </w:r>
    </w:p>
    <w:p w14:paraId="2783B809" w14:textId="3F6B1D83" w:rsidR="00F67102" w:rsidRDefault="00733E52" w:rsidP="00733E52">
      <w:pPr>
        <w:spacing w:after="0"/>
        <w:ind w:left="567"/>
        <w:rPr>
          <w:rFonts w:cstheme="minorHAnsi"/>
          <w:lang w:val="en-US"/>
        </w:rPr>
      </w:pPr>
      <w:r>
        <w:rPr>
          <w:rFonts w:cstheme="minorHAnsi"/>
          <w:lang w:val="en-US"/>
        </w:rPr>
        <w:t>16.1 Where an animal has been declared dangerous pursuant to section 4, the owner of the animal shall, within ten days of the date of the order of the judge declaring the animal to be dangerous, display a sign on his or her premises warning of the presence of the animal in the form illustrated in Appendix “A”.</w:t>
      </w:r>
    </w:p>
    <w:p w14:paraId="4B1EDC97" w14:textId="7904F575" w:rsidR="00733E52" w:rsidRDefault="00733E52" w:rsidP="00733E52">
      <w:pPr>
        <w:spacing w:after="0"/>
        <w:ind w:left="567"/>
        <w:rPr>
          <w:rFonts w:cstheme="minorHAnsi"/>
          <w:lang w:val="en-US"/>
        </w:rPr>
      </w:pPr>
      <w:r>
        <w:rPr>
          <w:rFonts w:cstheme="minorHAnsi"/>
          <w:lang w:val="en-US"/>
        </w:rPr>
        <w:t xml:space="preserve">16.2 A sign is required by subsection (1) shall be </w:t>
      </w:r>
      <w:r w:rsidR="000B3D79">
        <w:rPr>
          <w:rFonts w:cstheme="minorHAnsi"/>
          <w:lang w:val="en-US"/>
        </w:rPr>
        <w:t>placed at each entrance to the premises where the animal is kept and on the enclosure in which the animal is confined.</w:t>
      </w:r>
    </w:p>
    <w:p w14:paraId="76265738" w14:textId="15197455" w:rsidR="000B3D79" w:rsidRDefault="000B3D79" w:rsidP="00733E52">
      <w:pPr>
        <w:spacing w:after="0"/>
        <w:ind w:left="567"/>
        <w:rPr>
          <w:rFonts w:cstheme="minorHAnsi"/>
          <w:lang w:val="en-US"/>
        </w:rPr>
      </w:pPr>
      <w:r>
        <w:rPr>
          <w:rFonts w:cstheme="minorHAnsi"/>
          <w:lang w:val="en-US"/>
        </w:rPr>
        <w:t>16.3 A sign required by subsection (1) shall be clearly visible and capable of being read from any adjacent public road.</w:t>
      </w:r>
    </w:p>
    <w:p w14:paraId="1E767BC2" w14:textId="20B163A2" w:rsidR="00F729FD" w:rsidRPr="00F729FD" w:rsidRDefault="00F729FD" w:rsidP="00F729FD">
      <w:pPr>
        <w:spacing w:after="0"/>
        <w:rPr>
          <w:rFonts w:cstheme="minorHAnsi"/>
          <w:b/>
          <w:bCs/>
          <w:lang w:val="en-US"/>
        </w:rPr>
      </w:pPr>
      <w:r w:rsidRPr="00F729FD">
        <w:rPr>
          <w:rFonts w:cstheme="minorHAnsi"/>
          <w:b/>
          <w:bCs/>
          <w:lang w:val="en-US"/>
        </w:rPr>
        <w:t>17.      Quarantine</w:t>
      </w:r>
    </w:p>
    <w:p w14:paraId="50022DBD" w14:textId="638B6AE9" w:rsidR="001D7309" w:rsidRDefault="00F729FD" w:rsidP="00F729FD">
      <w:pPr>
        <w:spacing w:after="0"/>
        <w:ind w:left="567" w:firstLine="33"/>
        <w:rPr>
          <w:rFonts w:cstheme="minorHAnsi"/>
          <w:lang w:val="en-US"/>
        </w:rPr>
      </w:pPr>
      <w:r>
        <w:rPr>
          <w:rFonts w:cstheme="minorHAnsi"/>
          <w:lang w:val="en-US"/>
        </w:rPr>
        <w:t xml:space="preserve">Where an animal has bitten a person or domestic animal, the owner of the animal shall, unless the animal is ordered destroyed, quarantine the animal for observations for symptoms of rabies for a period of not less than ten days in accordance with the </w:t>
      </w:r>
      <w:r w:rsidRPr="00F729FD">
        <w:rPr>
          <w:rFonts w:cstheme="minorHAnsi"/>
          <w:i/>
          <w:iCs/>
          <w:lang w:val="en-US"/>
        </w:rPr>
        <w:t>Animal Disease and Protection Act (Canada).</w:t>
      </w:r>
      <w:r w:rsidRPr="00F729FD">
        <w:rPr>
          <w:rFonts w:cstheme="minorHAnsi"/>
          <w:i/>
          <w:iCs/>
          <w:lang w:val="en-US"/>
        </w:rPr>
        <w:tab/>
      </w:r>
    </w:p>
    <w:p w14:paraId="43CA5559" w14:textId="6EB04883" w:rsidR="00F729FD" w:rsidRDefault="00F729FD" w:rsidP="00F729FD">
      <w:pPr>
        <w:spacing w:after="0"/>
        <w:rPr>
          <w:rFonts w:cstheme="minorHAnsi"/>
          <w:b/>
          <w:bCs/>
          <w:lang w:val="en-US"/>
        </w:rPr>
      </w:pPr>
      <w:r w:rsidRPr="00F729FD">
        <w:rPr>
          <w:rFonts w:cstheme="minorHAnsi"/>
          <w:b/>
          <w:bCs/>
          <w:lang w:val="en-US"/>
        </w:rPr>
        <w:t xml:space="preserve">18. </w:t>
      </w:r>
      <w:r w:rsidRPr="00F729FD">
        <w:rPr>
          <w:rFonts w:cstheme="minorHAnsi"/>
          <w:b/>
          <w:bCs/>
          <w:lang w:val="en-US"/>
        </w:rPr>
        <w:tab/>
        <w:t>Rabies Test</w:t>
      </w:r>
    </w:p>
    <w:p w14:paraId="115A1B11" w14:textId="1E2CC3B8" w:rsidR="00F729FD" w:rsidRDefault="00F729FD" w:rsidP="00F729FD">
      <w:pPr>
        <w:spacing w:after="0"/>
        <w:ind w:left="720"/>
        <w:rPr>
          <w:rFonts w:cstheme="minorHAnsi"/>
          <w:lang w:val="en-US"/>
        </w:rPr>
      </w:pPr>
      <w:r w:rsidRPr="00F729FD">
        <w:rPr>
          <w:rFonts w:cstheme="minorHAnsi"/>
          <w:lang w:val="en-US"/>
        </w:rPr>
        <w:t xml:space="preserve">18.1 </w:t>
      </w:r>
      <w:r>
        <w:rPr>
          <w:rFonts w:cstheme="minorHAnsi"/>
          <w:lang w:val="en-US"/>
        </w:rPr>
        <w:t>Every person who destroys an animal following the non-fatal biting of a person or domestic animal, whether the destruction is pursuant to an order of a judge or court or at the decision of the owner of the animal, shall, if the destruction is carried out before the completion of the quarantine period mentioned in section 17, retain the head of the animal in a manner usable for testing the animal for rabies.</w:t>
      </w:r>
    </w:p>
    <w:p w14:paraId="424EA973" w14:textId="2A6B671C" w:rsidR="00F729FD" w:rsidRDefault="00F729FD" w:rsidP="00F729FD">
      <w:pPr>
        <w:spacing w:after="0"/>
        <w:ind w:left="720"/>
        <w:rPr>
          <w:rFonts w:cstheme="minorHAnsi"/>
          <w:lang w:val="en-US"/>
        </w:rPr>
      </w:pPr>
      <w:r>
        <w:rPr>
          <w:rFonts w:cstheme="minorHAnsi"/>
          <w:lang w:val="en-US"/>
        </w:rPr>
        <w:t>18.2 Where a person destroys an animal in the circumstances described in subsection (1), the person shall immediately notify a veterinarian or a peace officer that he or she is in possession of the head of an animal to be tested for rabies.</w:t>
      </w:r>
    </w:p>
    <w:p w14:paraId="17EA3D49" w14:textId="77777777" w:rsidR="00F729FD" w:rsidRPr="003B7D44" w:rsidRDefault="00F729FD" w:rsidP="00F729FD">
      <w:pPr>
        <w:spacing w:after="0"/>
        <w:rPr>
          <w:rFonts w:cstheme="minorHAnsi"/>
          <w:b/>
          <w:bCs/>
          <w:lang w:val="en-US"/>
        </w:rPr>
      </w:pPr>
      <w:r w:rsidRPr="003B7D44">
        <w:rPr>
          <w:rFonts w:cstheme="minorHAnsi"/>
          <w:b/>
          <w:bCs/>
          <w:lang w:val="en-US"/>
        </w:rPr>
        <w:t xml:space="preserve">19. </w:t>
      </w:r>
      <w:r w:rsidRPr="003B7D44">
        <w:rPr>
          <w:rFonts w:cstheme="minorHAnsi"/>
          <w:b/>
          <w:bCs/>
          <w:lang w:val="en-US"/>
        </w:rPr>
        <w:tab/>
        <w:t>Appointment of Designated Officers</w:t>
      </w:r>
    </w:p>
    <w:p w14:paraId="03A66A8C" w14:textId="0E5A9A19" w:rsidR="00F729FD" w:rsidRDefault="00F729FD" w:rsidP="00F729FD">
      <w:pPr>
        <w:spacing w:after="0"/>
        <w:ind w:left="720"/>
        <w:rPr>
          <w:rFonts w:cstheme="minorHAnsi"/>
          <w:lang w:val="en-US"/>
        </w:rPr>
      </w:pPr>
      <w:r>
        <w:rPr>
          <w:rFonts w:cstheme="minorHAnsi"/>
          <w:lang w:val="en-US"/>
        </w:rPr>
        <w:t xml:space="preserve">The Moose Jaw Detachment of the RCMP shall be designated officers for the purposes of this Bylaw. </w:t>
      </w:r>
    </w:p>
    <w:p w14:paraId="71217C02" w14:textId="442E677E" w:rsidR="00F729FD" w:rsidRPr="003B7D44" w:rsidRDefault="00F729FD" w:rsidP="00F729FD">
      <w:pPr>
        <w:spacing w:after="0"/>
        <w:rPr>
          <w:rFonts w:cstheme="minorHAnsi"/>
          <w:lang w:val="en-US"/>
        </w:rPr>
      </w:pPr>
      <w:r w:rsidRPr="003B7D44">
        <w:rPr>
          <w:rFonts w:cstheme="minorHAnsi"/>
          <w:b/>
          <w:bCs/>
          <w:lang w:val="en-US"/>
        </w:rPr>
        <w:t>20.</w:t>
      </w:r>
      <w:r w:rsidRPr="003B7D44">
        <w:rPr>
          <w:rFonts w:cstheme="minorHAnsi"/>
          <w:b/>
          <w:bCs/>
          <w:lang w:val="en-US"/>
        </w:rPr>
        <w:tab/>
        <w:t>Coming Into Force</w:t>
      </w:r>
    </w:p>
    <w:p w14:paraId="4D299AC1" w14:textId="5F7189AA" w:rsidR="00F729FD" w:rsidRPr="00F729FD" w:rsidRDefault="00F729FD" w:rsidP="00F729FD">
      <w:pPr>
        <w:spacing w:after="0"/>
        <w:rPr>
          <w:rFonts w:cstheme="minorHAnsi"/>
          <w:lang w:val="en-US"/>
        </w:rPr>
      </w:pPr>
      <w:r>
        <w:rPr>
          <w:rFonts w:cstheme="minorHAnsi"/>
          <w:lang w:val="en-US"/>
        </w:rPr>
        <w:tab/>
        <w:t>This Bylaw comes into force on the day of its final passing.</w:t>
      </w:r>
    </w:p>
    <w:p w14:paraId="0FD8F7E3" w14:textId="77777777" w:rsidR="003B7D44" w:rsidRDefault="003B7D44" w:rsidP="00DA0C6F">
      <w:pPr>
        <w:spacing w:after="0"/>
        <w:ind w:left="567" w:hanging="567"/>
        <w:rPr>
          <w:rFonts w:cstheme="minorHAnsi"/>
          <w:lang w:val="en-US"/>
        </w:rPr>
      </w:pPr>
    </w:p>
    <w:p w14:paraId="515EEC5D" w14:textId="77777777" w:rsidR="003B7D44" w:rsidRDefault="003B7D44" w:rsidP="00DA0C6F">
      <w:pPr>
        <w:spacing w:after="0"/>
        <w:ind w:left="567" w:hanging="567"/>
        <w:rPr>
          <w:rFonts w:cstheme="minorHAnsi"/>
          <w:lang w:val="en-US"/>
        </w:rPr>
      </w:pPr>
    </w:p>
    <w:p w14:paraId="156E9278" w14:textId="444CDD8E" w:rsidR="005154A2" w:rsidRDefault="00F67102" w:rsidP="00DA0C6F">
      <w:pPr>
        <w:spacing w:after="0"/>
        <w:ind w:left="567" w:hanging="567"/>
        <w:rPr>
          <w:rFonts w:cstheme="minorHAnsi"/>
          <w:lang w:val="en-US"/>
        </w:rPr>
      </w:pPr>
      <w:r>
        <w:rPr>
          <w:rFonts w:cstheme="minorHAnsi"/>
          <w:lang w:val="en-US"/>
        </w:rPr>
        <w:t xml:space="preserve">READ A FIRST TIME this </w:t>
      </w:r>
      <w:r w:rsidR="008E6ADD">
        <w:rPr>
          <w:rFonts w:cstheme="minorHAnsi"/>
          <w:lang w:val="en-US"/>
        </w:rPr>
        <w:t>21</w:t>
      </w:r>
      <w:r w:rsidR="008E6ADD" w:rsidRPr="008E6ADD">
        <w:rPr>
          <w:rFonts w:cstheme="minorHAnsi"/>
          <w:vertAlign w:val="superscript"/>
          <w:lang w:val="en-US"/>
        </w:rPr>
        <w:t>st</w:t>
      </w:r>
      <w:r w:rsidR="008E6ADD">
        <w:rPr>
          <w:rFonts w:cstheme="minorHAnsi"/>
          <w:lang w:val="en-US"/>
        </w:rPr>
        <w:t xml:space="preserve"> </w:t>
      </w:r>
      <w:r>
        <w:rPr>
          <w:rFonts w:cstheme="minorHAnsi"/>
          <w:lang w:val="en-US"/>
        </w:rPr>
        <w:t>day of May, 202</w:t>
      </w:r>
      <w:r w:rsidR="008E6ADD">
        <w:rPr>
          <w:rFonts w:cstheme="minorHAnsi"/>
          <w:lang w:val="en-US"/>
        </w:rPr>
        <w:t>5</w:t>
      </w:r>
    </w:p>
    <w:p w14:paraId="57DDA715" w14:textId="008A8E7F" w:rsidR="00F67102" w:rsidRDefault="00F67102" w:rsidP="00DA0C6F">
      <w:pPr>
        <w:spacing w:after="0"/>
        <w:ind w:left="567" w:hanging="567"/>
        <w:rPr>
          <w:rFonts w:cstheme="minorHAnsi"/>
          <w:lang w:val="en-US"/>
        </w:rPr>
      </w:pPr>
      <w:r>
        <w:rPr>
          <w:rFonts w:cstheme="minorHAnsi"/>
          <w:lang w:val="en-US"/>
        </w:rPr>
        <w:t xml:space="preserve">READ A SECOND TIME this </w:t>
      </w:r>
      <w:r w:rsidR="008E6ADD">
        <w:rPr>
          <w:rFonts w:cstheme="minorHAnsi"/>
          <w:lang w:val="en-US"/>
        </w:rPr>
        <w:t>21st</w:t>
      </w:r>
      <w:r>
        <w:rPr>
          <w:rFonts w:cstheme="minorHAnsi"/>
          <w:lang w:val="en-US"/>
        </w:rPr>
        <w:t xml:space="preserve"> day of May, 202</w:t>
      </w:r>
      <w:r w:rsidR="008E6ADD">
        <w:rPr>
          <w:rFonts w:cstheme="minorHAnsi"/>
          <w:lang w:val="en-US"/>
        </w:rPr>
        <w:t>5</w:t>
      </w:r>
    </w:p>
    <w:p w14:paraId="4CE00354" w14:textId="52600C87" w:rsidR="00F67102" w:rsidRDefault="00F67102" w:rsidP="00DA0C6F">
      <w:pPr>
        <w:spacing w:after="0"/>
        <w:ind w:left="567" w:hanging="567"/>
        <w:rPr>
          <w:rFonts w:cstheme="minorHAnsi"/>
          <w:lang w:val="en-US"/>
        </w:rPr>
      </w:pPr>
      <w:r>
        <w:rPr>
          <w:rFonts w:cstheme="minorHAnsi"/>
          <w:lang w:val="en-US"/>
        </w:rPr>
        <w:t xml:space="preserve">READ A THIRD AND FINAL TIME this </w:t>
      </w:r>
      <w:r w:rsidR="008E6ADD">
        <w:rPr>
          <w:rFonts w:cstheme="minorHAnsi"/>
          <w:lang w:val="en-US"/>
        </w:rPr>
        <w:t>21st</w:t>
      </w:r>
      <w:r>
        <w:rPr>
          <w:rFonts w:cstheme="minorHAnsi"/>
          <w:lang w:val="en-US"/>
        </w:rPr>
        <w:t xml:space="preserve"> day of May, 202</w:t>
      </w:r>
      <w:r w:rsidR="008E6ADD">
        <w:rPr>
          <w:rFonts w:cstheme="minorHAnsi"/>
          <w:lang w:val="en-US"/>
        </w:rPr>
        <w:t>5</w:t>
      </w:r>
    </w:p>
    <w:p w14:paraId="540207E5" w14:textId="77777777" w:rsidR="00F67102" w:rsidRDefault="00F67102" w:rsidP="00DA0C6F">
      <w:pPr>
        <w:spacing w:after="0"/>
        <w:ind w:left="567" w:hanging="567"/>
        <w:rPr>
          <w:rFonts w:cstheme="minorHAnsi"/>
          <w:lang w:val="en-US"/>
        </w:rPr>
      </w:pPr>
    </w:p>
    <w:p w14:paraId="6725B512" w14:textId="424C31C0" w:rsidR="00DA0C6F" w:rsidRPr="00374C46" w:rsidRDefault="00F67102" w:rsidP="00DA0C6F">
      <w:pPr>
        <w:spacing w:after="0"/>
        <w:ind w:left="567" w:hanging="567"/>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sidR="00DA0C6F" w:rsidRPr="00374C46">
        <w:rPr>
          <w:rFonts w:cstheme="minorHAnsi"/>
          <w:lang w:val="en-US"/>
        </w:rPr>
        <w:tab/>
      </w:r>
      <w:r w:rsidR="00DA0C6F" w:rsidRPr="00374C46">
        <w:rPr>
          <w:rFonts w:cstheme="minorHAnsi"/>
          <w:lang w:val="en-US"/>
        </w:rPr>
        <w:tab/>
      </w:r>
      <w:r w:rsidR="00DA0C6F" w:rsidRPr="00374C46">
        <w:rPr>
          <w:rFonts w:cstheme="minorHAnsi"/>
          <w:lang w:val="en-US"/>
        </w:rPr>
        <w:tab/>
        <w:t>___________________________</w:t>
      </w:r>
    </w:p>
    <w:p w14:paraId="2CA06282" w14:textId="4A841628" w:rsidR="00DA0C6F" w:rsidRDefault="00F67102" w:rsidP="00DA0C6F">
      <w:pPr>
        <w:spacing w:after="0"/>
        <w:ind w:left="567" w:hanging="567"/>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sidR="00DA0C6F" w:rsidRPr="00374C46">
        <w:rPr>
          <w:rFonts w:cstheme="minorHAnsi"/>
          <w:lang w:val="en-US"/>
        </w:rPr>
        <w:tab/>
      </w:r>
      <w:r w:rsidR="00DA0C6F" w:rsidRPr="00374C46">
        <w:rPr>
          <w:rFonts w:cstheme="minorHAnsi"/>
          <w:lang w:val="en-US"/>
        </w:rPr>
        <w:tab/>
      </w:r>
      <w:r w:rsidR="00DA0C6F" w:rsidRPr="00374C46">
        <w:rPr>
          <w:rFonts w:cstheme="minorHAnsi"/>
          <w:lang w:val="en-US"/>
        </w:rPr>
        <w:tab/>
      </w:r>
      <w:r w:rsidR="00DA0C6F" w:rsidRPr="00374C46">
        <w:rPr>
          <w:rFonts w:cstheme="minorHAnsi"/>
          <w:lang w:val="en-US"/>
        </w:rPr>
        <w:tab/>
      </w:r>
      <w:r w:rsidR="00DA0C6F" w:rsidRPr="00374C46">
        <w:rPr>
          <w:rFonts w:cstheme="minorHAnsi"/>
          <w:lang w:val="en-US"/>
        </w:rPr>
        <w:tab/>
        <w:t>Mayor</w:t>
      </w:r>
    </w:p>
    <w:p w14:paraId="2E1EDEDD" w14:textId="77777777" w:rsidR="00F67102" w:rsidRDefault="00F67102" w:rsidP="00DA0C6F">
      <w:pPr>
        <w:spacing w:after="0"/>
        <w:ind w:left="567" w:hanging="567"/>
        <w:rPr>
          <w:rFonts w:cstheme="minorHAnsi"/>
          <w:lang w:val="en-US"/>
        </w:rPr>
      </w:pPr>
    </w:p>
    <w:p w14:paraId="6F46E857" w14:textId="1B49DCD7" w:rsidR="00F67102" w:rsidRDefault="00F67102" w:rsidP="00DA0C6F">
      <w:pPr>
        <w:spacing w:after="0"/>
        <w:ind w:left="567" w:hanging="567"/>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t>____________________________</w:t>
      </w:r>
    </w:p>
    <w:p w14:paraId="35F7E6E9" w14:textId="7B5587DB" w:rsidR="00F67102" w:rsidRDefault="00F67102" w:rsidP="00DA0C6F">
      <w:pPr>
        <w:spacing w:after="0"/>
        <w:ind w:left="567" w:hanging="567"/>
        <w:rPr>
          <w:rFonts w:cstheme="minorHAnsi"/>
          <w:lang w:val="en-US"/>
        </w:rPr>
      </w:pP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r>
      <w:r>
        <w:rPr>
          <w:rFonts w:cstheme="minorHAnsi"/>
          <w:lang w:val="en-US"/>
        </w:rPr>
        <w:tab/>
        <w:t>Administrator</w:t>
      </w:r>
    </w:p>
    <w:p w14:paraId="2F18168C" w14:textId="3B53AE79" w:rsidR="00F67102" w:rsidRDefault="00F67102" w:rsidP="00181636">
      <w:pPr>
        <w:spacing w:after="0"/>
        <w:ind w:left="567" w:hanging="567"/>
        <w:rPr>
          <w:rFonts w:cstheme="minorHAnsi"/>
          <w:lang w:val="en-US"/>
        </w:rPr>
      </w:pPr>
      <w:r>
        <w:rPr>
          <w:rFonts w:cstheme="minorHAnsi"/>
          <w:lang w:val="en-US"/>
        </w:rPr>
        <w:t>Certified a true copy of Bylaw #</w:t>
      </w:r>
      <w:r w:rsidR="00CB27BA">
        <w:rPr>
          <w:rFonts w:cstheme="minorHAnsi"/>
          <w:lang w:val="en-US"/>
        </w:rPr>
        <w:t>1</w:t>
      </w:r>
      <w:r>
        <w:rPr>
          <w:rFonts w:cstheme="minorHAnsi"/>
          <w:lang w:val="en-US"/>
        </w:rPr>
        <w:t>-</w:t>
      </w:r>
      <w:r w:rsidR="00CB27BA">
        <w:rPr>
          <w:rFonts w:cstheme="minorHAnsi"/>
          <w:lang w:val="en-US"/>
        </w:rPr>
        <w:t>25</w:t>
      </w:r>
    </w:p>
    <w:p w14:paraId="49491897" w14:textId="77777777" w:rsidR="00181636" w:rsidRDefault="00181636" w:rsidP="00181636">
      <w:pPr>
        <w:spacing w:after="0"/>
        <w:ind w:left="567" w:hanging="567"/>
        <w:rPr>
          <w:rFonts w:cstheme="minorHAnsi"/>
          <w:lang w:val="en-US"/>
        </w:rPr>
      </w:pPr>
    </w:p>
    <w:p w14:paraId="26117384" w14:textId="69A849C3" w:rsidR="00181636" w:rsidRDefault="00697B20" w:rsidP="00DA0C6F">
      <w:pPr>
        <w:spacing w:after="0"/>
        <w:ind w:left="567" w:hanging="567"/>
        <w:rPr>
          <w:rFonts w:cstheme="minorHAnsi"/>
          <w:lang w:val="en-US"/>
        </w:rPr>
      </w:pPr>
      <w:r>
        <w:rPr>
          <w:rFonts w:cstheme="minorHAnsi"/>
          <w:lang w:val="en-US"/>
        </w:rPr>
        <w:t>___________________________</w:t>
      </w:r>
    </w:p>
    <w:p w14:paraId="592F26B4" w14:textId="14413EC3" w:rsidR="00181636" w:rsidRPr="00374C46" w:rsidRDefault="00181636" w:rsidP="00DA0C6F">
      <w:pPr>
        <w:spacing w:after="0"/>
        <w:ind w:left="567" w:hanging="567"/>
        <w:rPr>
          <w:rFonts w:cstheme="minorHAnsi"/>
          <w:lang w:val="en-US"/>
        </w:rPr>
      </w:pPr>
      <w:r>
        <w:rPr>
          <w:rFonts w:cstheme="minorHAnsi"/>
          <w:lang w:val="en-US"/>
        </w:rPr>
        <w:t>Administrator</w:t>
      </w:r>
    </w:p>
    <w:p w14:paraId="273CF952" w14:textId="77777777" w:rsidR="00F67102" w:rsidRDefault="00F67102" w:rsidP="0072424C">
      <w:pPr>
        <w:spacing w:after="0"/>
        <w:jc w:val="center"/>
        <w:rPr>
          <w:rFonts w:cstheme="minorHAnsi"/>
          <w:b/>
          <w:lang w:val="en-US"/>
        </w:rPr>
      </w:pPr>
    </w:p>
    <w:p w14:paraId="430E6522" w14:textId="77777777" w:rsidR="00F67102" w:rsidRDefault="00F67102" w:rsidP="0072424C">
      <w:pPr>
        <w:spacing w:after="0"/>
        <w:jc w:val="center"/>
        <w:rPr>
          <w:rFonts w:cstheme="minorHAnsi"/>
          <w:b/>
          <w:lang w:val="en-US"/>
        </w:rPr>
      </w:pPr>
    </w:p>
    <w:p w14:paraId="3C3B2249" w14:textId="77777777" w:rsidR="00F67102" w:rsidRDefault="00F67102" w:rsidP="0072424C">
      <w:pPr>
        <w:spacing w:after="0"/>
        <w:jc w:val="center"/>
        <w:rPr>
          <w:rFonts w:cstheme="minorHAnsi"/>
          <w:b/>
          <w:lang w:val="en-US"/>
        </w:rPr>
      </w:pPr>
    </w:p>
    <w:p w14:paraId="485750B8" w14:textId="77777777" w:rsidR="00F67102" w:rsidRDefault="00F67102" w:rsidP="0072424C">
      <w:pPr>
        <w:spacing w:after="0"/>
        <w:jc w:val="center"/>
        <w:rPr>
          <w:rFonts w:cstheme="minorHAnsi"/>
          <w:b/>
          <w:lang w:val="en-US"/>
        </w:rPr>
      </w:pPr>
    </w:p>
    <w:p w14:paraId="6B035CAD" w14:textId="77777777" w:rsidR="00F67102" w:rsidRDefault="00F67102" w:rsidP="0072424C">
      <w:pPr>
        <w:spacing w:after="0"/>
        <w:jc w:val="center"/>
        <w:rPr>
          <w:rFonts w:cstheme="minorHAnsi"/>
          <w:b/>
          <w:lang w:val="en-US"/>
        </w:rPr>
      </w:pPr>
    </w:p>
    <w:p w14:paraId="61103A93" w14:textId="77777777" w:rsidR="00F67102" w:rsidRDefault="00F67102" w:rsidP="0072424C">
      <w:pPr>
        <w:spacing w:after="0"/>
        <w:jc w:val="center"/>
        <w:rPr>
          <w:rFonts w:cstheme="minorHAnsi"/>
          <w:b/>
          <w:lang w:val="en-US"/>
        </w:rPr>
      </w:pPr>
    </w:p>
    <w:p w14:paraId="1E9436B6" w14:textId="77777777" w:rsidR="00F67102" w:rsidRDefault="00F67102" w:rsidP="0072424C">
      <w:pPr>
        <w:spacing w:after="0"/>
        <w:jc w:val="center"/>
        <w:rPr>
          <w:rFonts w:cstheme="minorHAnsi"/>
          <w:b/>
          <w:lang w:val="en-US"/>
        </w:rPr>
      </w:pPr>
    </w:p>
    <w:p w14:paraId="200F3191" w14:textId="77777777" w:rsidR="00F67102" w:rsidRDefault="00F67102" w:rsidP="0072424C">
      <w:pPr>
        <w:spacing w:after="0"/>
        <w:jc w:val="center"/>
        <w:rPr>
          <w:rFonts w:cstheme="minorHAnsi"/>
          <w:b/>
          <w:lang w:val="en-US"/>
        </w:rPr>
      </w:pPr>
    </w:p>
    <w:p w14:paraId="05539539" w14:textId="77777777" w:rsidR="00F67102" w:rsidRDefault="00F67102" w:rsidP="0072424C">
      <w:pPr>
        <w:spacing w:after="0"/>
        <w:jc w:val="center"/>
        <w:rPr>
          <w:rFonts w:cstheme="minorHAnsi"/>
          <w:b/>
          <w:lang w:val="en-US"/>
        </w:rPr>
      </w:pPr>
    </w:p>
    <w:p w14:paraId="42BF71EA" w14:textId="77777777" w:rsidR="00697B20" w:rsidRDefault="00697B20" w:rsidP="0072424C">
      <w:pPr>
        <w:spacing w:after="0"/>
        <w:jc w:val="center"/>
        <w:rPr>
          <w:rFonts w:cstheme="minorHAnsi"/>
          <w:b/>
          <w:lang w:val="en-US"/>
        </w:rPr>
      </w:pPr>
    </w:p>
    <w:p w14:paraId="26924B8F" w14:textId="77777777" w:rsidR="00697B20" w:rsidRDefault="00697B20" w:rsidP="0072424C">
      <w:pPr>
        <w:spacing w:after="0"/>
        <w:jc w:val="center"/>
        <w:rPr>
          <w:rFonts w:cstheme="minorHAnsi"/>
          <w:b/>
          <w:lang w:val="en-US"/>
        </w:rPr>
      </w:pPr>
    </w:p>
    <w:p w14:paraId="7204C4C4" w14:textId="77777777" w:rsidR="00D93A34" w:rsidRDefault="00D93A34" w:rsidP="0072424C">
      <w:pPr>
        <w:spacing w:after="0"/>
        <w:jc w:val="center"/>
        <w:rPr>
          <w:rFonts w:cstheme="minorHAnsi"/>
          <w:b/>
          <w:lang w:val="en-US"/>
        </w:rPr>
      </w:pPr>
    </w:p>
    <w:p w14:paraId="0871C0F3" w14:textId="77777777" w:rsidR="00D93A34" w:rsidRDefault="00D93A34" w:rsidP="0072424C">
      <w:pPr>
        <w:spacing w:after="0"/>
        <w:jc w:val="center"/>
        <w:rPr>
          <w:rFonts w:cstheme="minorHAnsi"/>
          <w:b/>
          <w:lang w:val="en-US"/>
        </w:rPr>
      </w:pPr>
    </w:p>
    <w:p w14:paraId="24618FA3" w14:textId="77777777" w:rsidR="00D93A34" w:rsidRDefault="00D93A34" w:rsidP="0072424C">
      <w:pPr>
        <w:spacing w:after="0"/>
        <w:jc w:val="center"/>
        <w:rPr>
          <w:rFonts w:cstheme="minorHAnsi"/>
          <w:b/>
          <w:lang w:val="en-US"/>
        </w:rPr>
      </w:pPr>
    </w:p>
    <w:p w14:paraId="46EE6CAA" w14:textId="77777777" w:rsidR="00D93A34" w:rsidRDefault="00D93A34" w:rsidP="0072424C">
      <w:pPr>
        <w:spacing w:after="0"/>
        <w:jc w:val="center"/>
        <w:rPr>
          <w:rFonts w:cstheme="minorHAnsi"/>
          <w:b/>
          <w:lang w:val="en-US"/>
        </w:rPr>
      </w:pPr>
    </w:p>
    <w:p w14:paraId="7478C4EE" w14:textId="77777777" w:rsidR="00D93A34" w:rsidRDefault="00D93A34" w:rsidP="0072424C">
      <w:pPr>
        <w:spacing w:after="0"/>
        <w:jc w:val="center"/>
        <w:rPr>
          <w:rFonts w:cstheme="minorHAnsi"/>
          <w:b/>
          <w:lang w:val="en-US"/>
        </w:rPr>
      </w:pPr>
    </w:p>
    <w:p w14:paraId="0C25D67A" w14:textId="77777777" w:rsidR="00D93A34" w:rsidRDefault="00D93A34" w:rsidP="0072424C">
      <w:pPr>
        <w:spacing w:after="0"/>
        <w:jc w:val="center"/>
        <w:rPr>
          <w:rFonts w:cstheme="minorHAnsi"/>
          <w:b/>
          <w:lang w:val="en-US"/>
        </w:rPr>
      </w:pPr>
    </w:p>
    <w:p w14:paraId="32672D04" w14:textId="77777777" w:rsidR="00D93A34" w:rsidRDefault="00D93A34" w:rsidP="0072424C">
      <w:pPr>
        <w:spacing w:after="0"/>
        <w:jc w:val="center"/>
        <w:rPr>
          <w:rFonts w:cstheme="minorHAnsi"/>
          <w:b/>
          <w:lang w:val="en-US"/>
        </w:rPr>
      </w:pPr>
    </w:p>
    <w:p w14:paraId="3BC1BF09" w14:textId="77777777" w:rsidR="00D93A34" w:rsidRDefault="00D93A34" w:rsidP="0072424C">
      <w:pPr>
        <w:spacing w:after="0"/>
        <w:jc w:val="center"/>
        <w:rPr>
          <w:rFonts w:cstheme="minorHAnsi"/>
          <w:b/>
          <w:lang w:val="en-US"/>
        </w:rPr>
      </w:pPr>
    </w:p>
    <w:p w14:paraId="02888F5B" w14:textId="77777777" w:rsidR="00D93A34" w:rsidRDefault="00D93A34" w:rsidP="0072424C">
      <w:pPr>
        <w:spacing w:after="0"/>
        <w:jc w:val="center"/>
        <w:rPr>
          <w:rFonts w:cstheme="minorHAnsi"/>
          <w:b/>
          <w:lang w:val="en-US"/>
        </w:rPr>
      </w:pPr>
    </w:p>
    <w:p w14:paraId="5A1CD725" w14:textId="77777777" w:rsidR="00D93A34" w:rsidRDefault="00D93A34" w:rsidP="0072424C">
      <w:pPr>
        <w:spacing w:after="0"/>
        <w:jc w:val="center"/>
        <w:rPr>
          <w:rFonts w:cstheme="minorHAnsi"/>
          <w:b/>
          <w:lang w:val="en-US"/>
        </w:rPr>
      </w:pPr>
    </w:p>
    <w:p w14:paraId="20BF54D9" w14:textId="77777777" w:rsidR="00D93A34" w:rsidRDefault="00D93A34" w:rsidP="0072424C">
      <w:pPr>
        <w:spacing w:after="0"/>
        <w:jc w:val="center"/>
        <w:rPr>
          <w:rFonts w:cstheme="minorHAnsi"/>
          <w:b/>
          <w:lang w:val="en-US"/>
        </w:rPr>
      </w:pPr>
    </w:p>
    <w:p w14:paraId="5526E7F4" w14:textId="77777777" w:rsidR="00D93A34" w:rsidRDefault="00D93A34" w:rsidP="0072424C">
      <w:pPr>
        <w:spacing w:after="0"/>
        <w:jc w:val="center"/>
        <w:rPr>
          <w:rFonts w:cstheme="minorHAnsi"/>
          <w:b/>
          <w:lang w:val="en-US"/>
        </w:rPr>
      </w:pPr>
    </w:p>
    <w:p w14:paraId="42C7B49C" w14:textId="77777777" w:rsidR="00D93A34" w:rsidRDefault="00D93A34" w:rsidP="0072424C">
      <w:pPr>
        <w:spacing w:after="0"/>
        <w:jc w:val="center"/>
        <w:rPr>
          <w:rFonts w:cstheme="minorHAnsi"/>
          <w:b/>
          <w:lang w:val="en-US"/>
        </w:rPr>
      </w:pPr>
    </w:p>
    <w:p w14:paraId="018D652A" w14:textId="77777777" w:rsidR="00D93A34" w:rsidRDefault="00D93A34" w:rsidP="0072424C">
      <w:pPr>
        <w:spacing w:after="0"/>
        <w:jc w:val="center"/>
        <w:rPr>
          <w:rFonts w:cstheme="minorHAnsi"/>
          <w:b/>
          <w:lang w:val="en-US"/>
        </w:rPr>
      </w:pPr>
    </w:p>
    <w:p w14:paraId="5E78D8C3" w14:textId="70110EDD" w:rsidR="00DB2AD4" w:rsidRPr="00374C46" w:rsidRDefault="00DB2AD4" w:rsidP="003B7D44">
      <w:pPr>
        <w:pStyle w:val="ListParagraph"/>
        <w:spacing w:after="0"/>
        <w:rPr>
          <w:rFonts w:cstheme="minorHAnsi"/>
          <w:lang w:val="en-US"/>
        </w:rPr>
      </w:pPr>
    </w:p>
    <w:p w14:paraId="70140E11" w14:textId="419E8147" w:rsidR="00BD5392" w:rsidRPr="00374C46" w:rsidRDefault="00BD5392">
      <w:pPr>
        <w:rPr>
          <w:rFonts w:cstheme="minorHAnsi"/>
          <w:lang w:val="en-US"/>
        </w:rPr>
      </w:pPr>
    </w:p>
    <w:sectPr w:rsidR="00BD5392" w:rsidRPr="00374C46" w:rsidSect="001C7982">
      <w:footerReference w:type="default" r:id="rId7"/>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024D" w14:textId="77777777" w:rsidR="00433DC6" w:rsidRDefault="00433DC6" w:rsidP="001E6E63">
      <w:pPr>
        <w:spacing w:after="0" w:line="240" w:lineRule="auto"/>
      </w:pPr>
      <w:r>
        <w:separator/>
      </w:r>
    </w:p>
  </w:endnote>
  <w:endnote w:type="continuationSeparator" w:id="0">
    <w:p w14:paraId="08161D76" w14:textId="77777777" w:rsidR="00433DC6" w:rsidRDefault="00433DC6" w:rsidP="001E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818206"/>
      <w:docPartObj>
        <w:docPartGallery w:val="Page Numbers (Bottom of Page)"/>
        <w:docPartUnique/>
      </w:docPartObj>
    </w:sdtPr>
    <w:sdtEndPr>
      <w:rPr>
        <w:noProof/>
      </w:rPr>
    </w:sdtEndPr>
    <w:sdtContent>
      <w:p w14:paraId="583223C3" w14:textId="77777777" w:rsidR="001E6E63" w:rsidRDefault="001E6E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92C317" w14:textId="77777777" w:rsidR="001E6E63" w:rsidRDefault="001E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891A" w14:textId="77777777" w:rsidR="00433DC6" w:rsidRDefault="00433DC6" w:rsidP="001E6E63">
      <w:pPr>
        <w:spacing w:after="0" w:line="240" w:lineRule="auto"/>
      </w:pPr>
      <w:r>
        <w:separator/>
      </w:r>
    </w:p>
  </w:footnote>
  <w:footnote w:type="continuationSeparator" w:id="0">
    <w:p w14:paraId="5502AEE4" w14:textId="77777777" w:rsidR="00433DC6" w:rsidRDefault="00433DC6" w:rsidP="001E6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375"/>
    <w:multiLevelType w:val="hybridMultilevel"/>
    <w:tmpl w:val="5A527BA0"/>
    <w:lvl w:ilvl="0" w:tplc="83828538">
      <w:start w:val="1"/>
      <w:numFmt w:val="lowerLetter"/>
      <w:lvlText w:val="(%1)"/>
      <w:lvlJc w:val="left"/>
      <w:pPr>
        <w:ind w:left="1497" w:hanging="36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 w15:restartNumberingAfterBreak="0">
    <w:nsid w:val="097E476F"/>
    <w:multiLevelType w:val="hybridMultilevel"/>
    <w:tmpl w:val="6F62A3BE"/>
    <w:lvl w:ilvl="0" w:tplc="31BEAA5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EC528C"/>
    <w:multiLevelType w:val="hybridMultilevel"/>
    <w:tmpl w:val="13CCC062"/>
    <w:lvl w:ilvl="0" w:tplc="998E8A6E">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165C79C0"/>
    <w:multiLevelType w:val="hybridMultilevel"/>
    <w:tmpl w:val="027CC018"/>
    <w:lvl w:ilvl="0" w:tplc="F0F20EE8">
      <w:start w:val="1"/>
      <w:numFmt w:val="lowerLetter"/>
      <w:lvlText w:val="(%1)"/>
      <w:lvlJc w:val="left"/>
      <w:pPr>
        <w:ind w:left="1332" w:hanging="360"/>
      </w:pPr>
      <w:rPr>
        <w:rFonts w:hint="default"/>
      </w:rPr>
    </w:lvl>
    <w:lvl w:ilvl="1" w:tplc="1009001B">
      <w:start w:val="1"/>
      <w:numFmt w:val="lowerRoman"/>
      <w:lvlText w:val="%2."/>
      <w:lvlJc w:val="right"/>
      <w:pPr>
        <w:ind w:left="2052" w:hanging="360"/>
      </w:pPr>
    </w:lvl>
    <w:lvl w:ilvl="2" w:tplc="F3B61FF0">
      <w:start w:val="3"/>
      <w:numFmt w:val="decimal"/>
      <w:lvlText w:val="%3."/>
      <w:lvlJc w:val="left"/>
      <w:pPr>
        <w:ind w:left="2952" w:hanging="360"/>
      </w:pPr>
      <w:rPr>
        <w:rFonts w:hint="default"/>
      </w:rPr>
    </w:lvl>
    <w:lvl w:ilvl="3" w:tplc="1009000F" w:tentative="1">
      <w:start w:val="1"/>
      <w:numFmt w:val="decimal"/>
      <w:lvlText w:val="%4."/>
      <w:lvlJc w:val="left"/>
      <w:pPr>
        <w:ind w:left="3492" w:hanging="360"/>
      </w:pPr>
    </w:lvl>
    <w:lvl w:ilvl="4" w:tplc="10090019" w:tentative="1">
      <w:start w:val="1"/>
      <w:numFmt w:val="lowerLetter"/>
      <w:lvlText w:val="%5."/>
      <w:lvlJc w:val="left"/>
      <w:pPr>
        <w:ind w:left="4212" w:hanging="360"/>
      </w:pPr>
    </w:lvl>
    <w:lvl w:ilvl="5" w:tplc="1009001B" w:tentative="1">
      <w:start w:val="1"/>
      <w:numFmt w:val="lowerRoman"/>
      <w:lvlText w:val="%6."/>
      <w:lvlJc w:val="right"/>
      <w:pPr>
        <w:ind w:left="4932" w:hanging="180"/>
      </w:pPr>
    </w:lvl>
    <w:lvl w:ilvl="6" w:tplc="1009000F" w:tentative="1">
      <w:start w:val="1"/>
      <w:numFmt w:val="decimal"/>
      <w:lvlText w:val="%7."/>
      <w:lvlJc w:val="left"/>
      <w:pPr>
        <w:ind w:left="5652" w:hanging="360"/>
      </w:pPr>
    </w:lvl>
    <w:lvl w:ilvl="7" w:tplc="10090019" w:tentative="1">
      <w:start w:val="1"/>
      <w:numFmt w:val="lowerLetter"/>
      <w:lvlText w:val="%8."/>
      <w:lvlJc w:val="left"/>
      <w:pPr>
        <w:ind w:left="6372" w:hanging="360"/>
      </w:pPr>
    </w:lvl>
    <w:lvl w:ilvl="8" w:tplc="1009001B" w:tentative="1">
      <w:start w:val="1"/>
      <w:numFmt w:val="lowerRoman"/>
      <w:lvlText w:val="%9."/>
      <w:lvlJc w:val="right"/>
      <w:pPr>
        <w:ind w:left="7092" w:hanging="180"/>
      </w:pPr>
    </w:lvl>
  </w:abstractNum>
  <w:abstractNum w:abstractNumId="4" w15:restartNumberingAfterBreak="0">
    <w:nsid w:val="1BEC7656"/>
    <w:multiLevelType w:val="hybridMultilevel"/>
    <w:tmpl w:val="69BCBFAC"/>
    <w:lvl w:ilvl="0" w:tplc="4E6ABF96">
      <w:start w:val="1"/>
      <w:numFmt w:val="lowerLetter"/>
      <w:lvlText w:val="(%1)"/>
      <w:lvlJc w:val="left"/>
      <w:pPr>
        <w:ind w:left="1857" w:hanging="360"/>
      </w:pPr>
      <w:rPr>
        <w:rFonts w:hint="default"/>
      </w:rPr>
    </w:lvl>
    <w:lvl w:ilvl="1" w:tplc="04090019" w:tentative="1">
      <w:start w:val="1"/>
      <w:numFmt w:val="lowerLetter"/>
      <w:lvlText w:val="%2."/>
      <w:lvlJc w:val="left"/>
      <w:pPr>
        <w:ind w:left="2577" w:hanging="360"/>
      </w:pPr>
    </w:lvl>
    <w:lvl w:ilvl="2" w:tplc="0409001B" w:tentative="1">
      <w:start w:val="1"/>
      <w:numFmt w:val="lowerRoman"/>
      <w:lvlText w:val="%3."/>
      <w:lvlJc w:val="right"/>
      <w:pPr>
        <w:ind w:left="3297" w:hanging="180"/>
      </w:pPr>
    </w:lvl>
    <w:lvl w:ilvl="3" w:tplc="0409000F" w:tentative="1">
      <w:start w:val="1"/>
      <w:numFmt w:val="decimal"/>
      <w:lvlText w:val="%4."/>
      <w:lvlJc w:val="left"/>
      <w:pPr>
        <w:ind w:left="4017" w:hanging="360"/>
      </w:pPr>
    </w:lvl>
    <w:lvl w:ilvl="4" w:tplc="04090019" w:tentative="1">
      <w:start w:val="1"/>
      <w:numFmt w:val="lowerLetter"/>
      <w:lvlText w:val="%5."/>
      <w:lvlJc w:val="left"/>
      <w:pPr>
        <w:ind w:left="4737" w:hanging="360"/>
      </w:pPr>
    </w:lvl>
    <w:lvl w:ilvl="5" w:tplc="0409001B" w:tentative="1">
      <w:start w:val="1"/>
      <w:numFmt w:val="lowerRoman"/>
      <w:lvlText w:val="%6."/>
      <w:lvlJc w:val="right"/>
      <w:pPr>
        <w:ind w:left="5457" w:hanging="180"/>
      </w:pPr>
    </w:lvl>
    <w:lvl w:ilvl="6" w:tplc="0409000F" w:tentative="1">
      <w:start w:val="1"/>
      <w:numFmt w:val="decimal"/>
      <w:lvlText w:val="%7."/>
      <w:lvlJc w:val="left"/>
      <w:pPr>
        <w:ind w:left="6177" w:hanging="360"/>
      </w:pPr>
    </w:lvl>
    <w:lvl w:ilvl="7" w:tplc="04090019" w:tentative="1">
      <w:start w:val="1"/>
      <w:numFmt w:val="lowerLetter"/>
      <w:lvlText w:val="%8."/>
      <w:lvlJc w:val="left"/>
      <w:pPr>
        <w:ind w:left="6897" w:hanging="360"/>
      </w:pPr>
    </w:lvl>
    <w:lvl w:ilvl="8" w:tplc="0409001B" w:tentative="1">
      <w:start w:val="1"/>
      <w:numFmt w:val="lowerRoman"/>
      <w:lvlText w:val="%9."/>
      <w:lvlJc w:val="right"/>
      <w:pPr>
        <w:ind w:left="7617" w:hanging="180"/>
      </w:pPr>
    </w:lvl>
  </w:abstractNum>
  <w:abstractNum w:abstractNumId="5" w15:restartNumberingAfterBreak="0">
    <w:nsid w:val="22B52DDF"/>
    <w:multiLevelType w:val="hybridMultilevel"/>
    <w:tmpl w:val="E3864C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A405D3"/>
    <w:multiLevelType w:val="hybridMultilevel"/>
    <w:tmpl w:val="F4D29F92"/>
    <w:lvl w:ilvl="0" w:tplc="55CE10B2">
      <w:start w:val="1"/>
      <w:numFmt w:val="decimal"/>
      <w:lvlText w:val="%1."/>
      <w:lvlJc w:val="left"/>
      <w:pPr>
        <w:ind w:left="1500" w:hanging="570"/>
      </w:pPr>
      <w:rPr>
        <w:rFonts w:asciiTheme="minorHAnsi" w:eastAsiaTheme="minorHAnsi" w:hAnsiTheme="minorHAnsi" w:cstheme="minorHAnsi"/>
        <w:b w:val="0"/>
        <w:bCs/>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7" w15:restartNumberingAfterBreak="0">
    <w:nsid w:val="34DC1D06"/>
    <w:multiLevelType w:val="hybridMultilevel"/>
    <w:tmpl w:val="2C400F40"/>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62146E3"/>
    <w:multiLevelType w:val="hybridMultilevel"/>
    <w:tmpl w:val="1584B2E6"/>
    <w:lvl w:ilvl="0" w:tplc="DDEE7D8E">
      <w:start w:val="4"/>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48756B56"/>
    <w:multiLevelType w:val="hybridMultilevel"/>
    <w:tmpl w:val="C116FE06"/>
    <w:lvl w:ilvl="0" w:tplc="B9DA791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AFF5B1D"/>
    <w:multiLevelType w:val="hybridMultilevel"/>
    <w:tmpl w:val="5E84675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882C6F"/>
    <w:multiLevelType w:val="hybridMultilevel"/>
    <w:tmpl w:val="09822408"/>
    <w:lvl w:ilvl="0" w:tplc="73A623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992B69"/>
    <w:multiLevelType w:val="hybridMultilevel"/>
    <w:tmpl w:val="30CA2F18"/>
    <w:lvl w:ilvl="0" w:tplc="7812B4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EC2CF0"/>
    <w:multiLevelType w:val="hybridMultilevel"/>
    <w:tmpl w:val="D2F8351A"/>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09D682C"/>
    <w:multiLevelType w:val="hybridMultilevel"/>
    <w:tmpl w:val="D0F25F76"/>
    <w:lvl w:ilvl="0" w:tplc="0BF4F2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6B221C5"/>
    <w:multiLevelType w:val="hybridMultilevel"/>
    <w:tmpl w:val="3BF201AE"/>
    <w:lvl w:ilvl="0" w:tplc="EDB4983E">
      <w:start w:val="1"/>
      <w:numFmt w:val="lowerRoman"/>
      <w:lvlText w:val="(%1)"/>
      <w:lvlJc w:val="left"/>
      <w:pPr>
        <w:ind w:left="2520" w:hanging="720"/>
      </w:pPr>
      <w:rPr>
        <w:rFonts w:asciiTheme="minorHAnsi" w:eastAsiaTheme="minorHAnsi" w:hAnsiTheme="minorHAnsi" w:cstheme="minorHAns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88C43A1"/>
    <w:multiLevelType w:val="multilevel"/>
    <w:tmpl w:val="4FDE71D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5DF2504C"/>
    <w:multiLevelType w:val="hybridMultilevel"/>
    <w:tmpl w:val="D7186476"/>
    <w:lvl w:ilvl="0" w:tplc="D4BA7E5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5FE17FE4"/>
    <w:multiLevelType w:val="hybridMultilevel"/>
    <w:tmpl w:val="11D0B6EE"/>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61B6621"/>
    <w:multiLevelType w:val="hybridMultilevel"/>
    <w:tmpl w:val="2AB846F4"/>
    <w:lvl w:ilvl="0" w:tplc="4DEA7DD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7B37ECD"/>
    <w:multiLevelType w:val="hybridMultilevel"/>
    <w:tmpl w:val="2F809FD0"/>
    <w:lvl w:ilvl="0" w:tplc="03ECB3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165007B"/>
    <w:multiLevelType w:val="hybridMultilevel"/>
    <w:tmpl w:val="DD826564"/>
    <w:lvl w:ilvl="0" w:tplc="29CE47E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F8146EF"/>
    <w:multiLevelType w:val="multilevel"/>
    <w:tmpl w:val="1836543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851992055">
    <w:abstractNumId w:val="5"/>
  </w:num>
  <w:num w:numId="2" w16cid:durableId="538511492">
    <w:abstractNumId w:val="10"/>
  </w:num>
  <w:num w:numId="3" w16cid:durableId="169368266">
    <w:abstractNumId w:val="22"/>
  </w:num>
  <w:num w:numId="4" w16cid:durableId="11879835">
    <w:abstractNumId w:val="3"/>
  </w:num>
  <w:num w:numId="5" w16cid:durableId="1452437059">
    <w:abstractNumId w:val="7"/>
  </w:num>
  <w:num w:numId="6" w16cid:durableId="1743411078">
    <w:abstractNumId w:val="13"/>
  </w:num>
  <w:num w:numId="7" w16cid:durableId="240910964">
    <w:abstractNumId w:val="18"/>
  </w:num>
  <w:num w:numId="8" w16cid:durableId="565382392">
    <w:abstractNumId w:val="16"/>
  </w:num>
  <w:num w:numId="9" w16cid:durableId="1526670729">
    <w:abstractNumId w:val="14"/>
  </w:num>
  <w:num w:numId="10" w16cid:durableId="1517571542">
    <w:abstractNumId w:val="1"/>
  </w:num>
  <w:num w:numId="11" w16cid:durableId="2127380977">
    <w:abstractNumId w:val="6"/>
  </w:num>
  <w:num w:numId="12" w16cid:durableId="10647336">
    <w:abstractNumId w:val="21"/>
  </w:num>
  <w:num w:numId="13" w16cid:durableId="1398044238">
    <w:abstractNumId w:val="17"/>
  </w:num>
  <w:num w:numId="14" w16cid:durableId="1691370442">
    <w:abstractNumId w:val="2"/>
  </w:num>
  <w:num w:numId="15" w16cid:durableId="518354966">
    <w:abstractNumId w:val="0"/>
  </w:num>
  <w:num w:numId="16" w16cid:durableId="398751595">
    <w:abstractNumId w:val="4"/>
  </w:num>
  <w:num w:numId="17" w16cid:durableId="2128885301">
    <w:abstractNumId w:val="12"/>
  </w:num>
  <w:num w:numId="18" w16cid:durableId="670059177">
    <w:abstractNumId w:val="20"/>
  </w:num>
  <w:num w:numId="19" w16cid:durableId="1878159525">
    <w:abstractNumId w:val="11"/>
  </w:num>
  <w:num w:numId="20" w16cid:durableId="1474787356">
    <w:abstractNumId w:val="15"/>
  </w:num>
  <w:num w:numId="21" w16cid:durableId="414325536">
    <w:abstractNumId w:val="9"/>
  </w:num>
  <w:num w:numId="22" w16cid:durableId="248999740">
    <w:abstractNumId w:val="19"/>
  </w:num>
  <w:num w:numId="23" w16cid:durableId="2094621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82"/>
    <w:rsid w:val="00041205"/>
    <w:rsid w:val="00060DCD"/>
    <w:rsid w:val="00061935"/>
    <w:rsid w:val="00092364"/>
    <w:rsid w:val="000B3D79"/>
    <w:rsid w:val="000C6DB3"/>
    <w:rsid w:val="000F199E"/>
    <w:rsid w:val="001035AA"/>
    <w:rsid w:val="00104384"/>
    <w:rsid w:val="00181636"/>
    <w:rsid w:val="001A1AFC"/>
    <w:rsid w:val="001B0A60"/>
    <w:rsid w:val="001C7982"/>
    <w:rsid w:val="001D7309"/>
    <w:rsid w:val="001E0AE5"/>
    <w:rsid w:val="001E6E63"/>
    <w:rsid w:val="00205ABA"/>
    <w:rsid w:val="00227FDF"/>
    <w:rsid w:val="002337A9"/>
    <w:rsid w:val="00236113"/>
    <w:rsid w:val="002B0223"/>
    <w:rsid w:val="00326A6D"/>
    <w:rsid w:val="0034526D"/>
    <w:rsid w:val="00347D91"/>
    <w:rsid w:val="00365C2D"/>
    <w:rsid w:val="00373095"/>
    <w:rsid w:val="00374C46"/>
    <w:rsid w:val="003B0B03"/>
    <w:rsid w:val="003B7D44"/>
    <w:rsid w:val="003D7290"/>
    <w:rsid w:val="003E4508"/>
    <w:rsid w:val="00433DC6"/>
    <w:rsid w:val="004458D2"/>
    <w:rsid w:val="00446E7F"/>
    <w:rsid w:val="004E04D0"/>
    <w:rsid w:val="004F7C6B"/>
    <w:rsid w:val="00505D18"/>
    <w:rsid w:val="005154A2"/>
    <w:rsid w:val="00522C6C"/>
    <w:rsid w:val="00535182"/>
    <w:rsid w:val="0055474E"/>
    <w:rsid w:val="00605849"/>
    <w:rsid w:val="00697B20"/>
    <w:rsid w:val="006A7E31"/>
    <w:rsid w:val="006B42D8"/>
    <w:rsid w:val="0072424C"/>
    <w:rsid w:val="00733E52"/>
    <w:rsid w:val="007617CF"/>
    <w:rsid w:val="007A2A6B"/>
    <w:rsid w:val="007F3F12"/>
    <w:rsid w:val="007F653A"/>
    <w:rsid w:val="00893EF2"/>
    <w:rsid w:val="008A72D6"/>
    <w:rsid w:val="008B3228"/>
    <w:rsid w:val="008C4B8E"/>
    <w:rsid w:val="008E6ADD"/>
    <w:rsid w:val="008F1EFF"/>
    <w:rsid w:val="00916FE2"/>
    <w:rsid w:val="00933B9F"/>
    <w:rsid w:val="00990CFD"/>
    <w:rsid w:val="00A06FD5"/>
    <w:rsid w:val="00A071C9"/>
    <w:rsid w:val="00A748B9"/>
    <w:rsid w:val="00B0728B"/>
    <w:rsid w:val="00B67B00"/>
    <w:rsid w:val="00BD5392"/>
    <w:rsid w:val="00BE293F"/>
    <w:rsid w:val="00C55AFA"/>
    <w:rsid w:val="00C7435C"/>
    <w:rsid w:val="00C75282"/>
    <w:rsid w:val="00CA6C6E"/>
    <w:rsid w:val="00CB27BA"/>
    <w:rsid w:val="00D76372"/>
    <w:rsid w:val="00D915D8"/>
    <w:rsid w:val="00D93A34"/>
    <w:rsid w:val="00DA0C6F"/>
    <w:rsid w:val="00DB2AD4"/>
    <w:rsid w:val="00DC600A"/>
    <w:rsid w:val="00E164B7"/>
    <w:rsid w:val="00E44293"/>
    <w:rsid w:val="00E93D16"/>
    <w:rsid w:val="00EA7316"/>
    <w:rsid w:val="00EB07B3"/>
    <w:rsid w:val="00EC1D7A"/>
    <w:rsid w:val="00EC473C"/>
    <w:rsid w:val="00EE1B22"/>
    <w:rsid w:val="00F1640F"/>
    <w:rsid w:val="00F23D51"/>
    <w:rsid w:val="00F67102"/>
    <w:rsid w:val="00F729FD"/>
    <w:rsid w:val="00F773C2"/>
    <w:rsid w:val="00F8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EF48"/>
  <w15:chartTrackingRefBased/>
  <w15:docId w15:val="{03F01237-29F8-477E-914B-3965E2C6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982"/>
    <w:pPr>
      <w:ind w:left="720"/>
      <w:contextualSpacing/>
    </w:pPr>
  </w:style>
  <w:style w:type="table" w:styleId="TableGrid">
    <w:name w:val="Table Grid"/>
    <w:basedOn w:val="TableNormal"/>
    <w:uiPriority w:val="39"/>
    <w:rsid w:val="00E1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5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392"/>
    <w:rPr>
      <w:rFonts w:ascii="Segoe UI" w:hAnsi="Segoe UI" w:cs="Segoe UI"/>
      <w:sz w:val="18"/>
      <w:szCs w:val="18"/>
    </w:rPr>
  </w:style>
  <w:style w:type="paragraph" w:styleId="Header">
    <w:name w:val="header"/>
    <w:basedOn w:val="Normal"/>
    <w:link w:val="HeaderChar"/>
    <w:uiPriority w:val="99"/>
    <w:unhideWhenUsed/>
    <w:rsid w:val="001E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E63"/>
  </w:style>
  <w:style w:type="paragraph" w:styleId="Footer">
    <w:name w:val="footer"/>
    <w:basedOn w:val="Normal"/>
    <w:link w:val="FooterChar"/>
    <w:uiPriority w:val="99"/>
    <w:unhideWhenUsed/>
    <w:rsid w:val="001E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E63"/>
  </w:style>
  <w:style w:type="paragraph" w:customStyle="1" w:styleId="DefaultText">
    <w:name w:val="Default Text"/>
    <w:basedOn w:val="Normal"/>
    <w:rsid w:val="00D93A3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1531</TotalTime>
  <Pages>6</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Mason</dc:creator>
  <cp:keywords/>
  <dc:description/>
  <cp:lastModifiedBy>Melinda Huebner</cp:lastModifiedBy>
  <cp:revision>4</cp:revision>
  <cp:lastPrinted>2025-06-04T19:40:00Z</cp:lastPrinted>
  <dcterms:created xsi:type="dcterms:W3CDTF">2025-02-11T21:28:00Z</dcterms:created>
  <dcterms:modified xsi:type="dcterms:W3CDTF">2025-06-04T19:43:00Z</dcterms:modified>
</cp:coreProperties>
</file>